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DF2235" w:rsidRPr="00BC3D5B">
        <w:rPr>
          <w:rFonts w:ascii="Arial" w:hAnsi="Arial" w:cs="Arial"/>
          <w:sz w:val="24"/>
          <w:szCs w:val="24"/>
        </w:rPr>
        <w:t xml:space="preserve">στη διαδικασία επιλογήςκαι </w:t>
      </w:r>
      <w:r w:rsidR="00DF2235" w:rsidRPr="00BC3D5B">
        <w:rPr>
          <w:rFonts w:ascii="Arial" w:hAnsi="Arial" w:cs="Arial"/>
          <w:b/>
          <w:sz w:val="24"/>
          <w:szCs w:val="24"/>
        </w:rPr>
        <w:t>2)</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 xml:space="preserve">για την αντιμετώπιση εποχιακών ή άλλων περιοδικών ή πρόσκαιρων αναγκώνή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b/>
        </w:rPr>
        <w:t>την ακριβήχρονική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πουουποψήφιοςέχει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εταιρίεςή οργανισμούς και λοιπάνομικά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ΓιατηνΚατηγορίαΥποχρεωτικήςΕκπαίδευσης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ΓιατηνΚατηγορίαΔευτεροβάθμιαςΕκπαίδευσης</w:t>
      </w:r>
      <w:r w:rsidRPr="00BC3D5B">
        <w:rPr>
          <w:rFonts w:ascii="Arial" w:hAnsi="Arial" w:cs="Arial"/>
          <w:bCs/>
        </w:rPr>
        <w:t xml:space="preserve"> (Δ.Ε.) </w:t>
      </w:r>
      <w:r w:rsidRPr="00BC3D5B">
        <w:rPr>
          <w:rFonts w:ascii="Arial" w:hAnsi="Arial" w:cs="Arial" w:hint="eastAsia"/>
          <w:bCs/>
        </w:rPr>
        <w:t>μηΔιοικητικούΠροσωπικούήκαιΕργατοτεχνικούΠροσωπικού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 xml:space="preserve">,ούτε κατά το χρόνο λήξης της προθεσμίας 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7F32CA" w:rsidP="00F361B4">
      <w:pPr>
        <w:pStyle w:val="a7"/>
        <w:spacing w:before="60" w:line="240" w:lineRule="auto"/>
        <w:ind w:left="284" w:hanging="284"/>
        <w:rPr>
          <w:rFonts w:ascii="Arial" w:eastAsia="MgHelveticaUCPol" w:hAnsi="Arial" w:cs="Arial"/>
          <w:sz w:val="24"/>
          <w:szCs w:val="24"/>
        </w:rPr>
      </w:pPr>
      <w:r w:rsidRPr="00EC2659">
        <w:rPr>
          <w:rFonts w:ascii="Arial" w:hAnsi="Arial" w:cs="Arial"/>
          <w:sz w:val="24"/>
          <w:szCs w:val="24"/>
        </w:rPr>
        <w:t xml:space="preserve">α) να </w:t>
      </w:r>
      <w:r w:rsidRPr="00EC2659">
        <w:rPr>
          <w:rFonts w:ascii="Arial" w:hAnsi="Arial" w:cs="Arial"/>
          <w:b/>
          <w:sz w:val="24"/>
          <w:szCs w:val="24"/>
        </w:rPr>
        <w:t>μην έχ</w:t>
      </w:r>
      <w:r w:rsidR="00EC2659">
        <w:rPr>
          <w:rFonts w:ascii="Arial" w:hAnsi="Arial" w:cs="Arial"/>
          <w:b/>
          <w:sz w:val="24"/>
          <w:szCs w:val="24"/>
        </w:rPr>
        <w:t>ουν</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u w:val="single"/>
        </w:rPr>
        <w:t>ευκρινή φωτοαντίγραφα</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AF60CF" w:rsidRDefault="00206E8A" w:rsidP="00627C3E">
      <w:pPr>
        <w:spacing w:before="120"/>
        <w:jc w:val="both"/>
        <w:rPr>
          <w:rFonts w:ascii="Arial" w:eastAsia="MS Mincho" w:hAnsi="Arial" w:cs="Arial"/>
          <w:b/>
          <w:szCs w:val="24"/>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hAnsi="Arial" w:cs="Arial"/>
          <w:szCs w:val="24"/>
        </w:rPr>
        <w:t>για την ισοτιμία</w:t>
      </w:r>
      <w:r w:rsidR="00F663F5" w:rsidRPr="00F663F5">
        <w:rPr>
          <w:rFonts w:ascii="Arial" w:hAnsi="Arial" w:cs="Arial"/>
          <w:szCs w:val="24"/>
        </w:rPr>
        <w:t>,</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sidRPr="00F663F5">
        <w:rPr>
          <w:rFonts w:ascii="Arial" w:hAnsi="Arial" w:cs="Arial"/>
          <w:b/>
          <w:sz w:val="24"/>
          <w:szCs w:val="24"/>
        </w:rPr>
        <w:t>Ανακοίνωση</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Δίπλωμα Επαγγελματικής ΚατάρτισηςΕπιπέδου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szCs w:val="24"/>
        </w:rPr>
        <w:t>στην περίπτωση που προβλέπεται τίτλος σπουδών Υποχρεωτικής Εκπαίδευσηςαπό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 xml:space="preserve">κεκριμένο γνωστικό αντικείμενοκαι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ηγλωσσομάθειαή/και η γνώσηχειρισμού ηλεκτρονικού υπολογιστή</w:t>
      </w:r>
      <w:r w:rsidR="00EC1203" w:rsidRPr="00600B2D">
        <w:rPr>
          <w:rFonts w:ascii="Arial" w:hAnsi="Arial" w:cs="Arial"/>
          <w:i/>
        </w:rPr>
        <w:t xml:space="preserve">. </w:t>
      </w:r>
      <w:r w:rsidR="00EC1203" w:rsidRPr="00600B2D">
        <w:rPr>
          <w:rFonts w:ascii="Arial" w:hAnsi="Arial" w:cs="Arial"/>
        </w:rPr>
        <w:t xml:space="preserve">Στην περίπτωση αυτή οφορέας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xml:space="preserve">. Επομένως, αν για την ειδικότητα που επιδιώκει ουποψήφιος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szCs w:val="24"/>
          <w:u w:val="single"/>
        </w:rPr>
        <w:t>Πολίτες</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szCs w:val="24"/>
        </w:rPr>
        <w:t>είτε τη διαδρομή:</w:t>
      </w:r>
      <w:r w:rsidR="00EC1203" w:rsidRPr="00600B2D">
        <w:rPr>
          <w:rFonts w:ascii="Arial" w:hAnsi="Arial" w:cs="Arial"/>
          <w:b/>
          <w:szCs w:val="24"/>
        </w:rPr>
        <w:t>Φορείς</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C1203" w:rsidRPr="001E57D2">
        <w:rPr>
          <w:rFonts w:ascii="Arial" w:hAnsi="Arial" w:cs="Arial"/>
          <w:sz w:val="24"/>
          <w:szCs w:val="24"/>
        </w:rPr>
        <w:t>πρόσφατης έκδοσης(όχι παλαιότερης των δύο μηνών από την ημερομηνία έναρξης της προθεσμίας υποβολής των αιτήσεων) του οικείου Δήμου,με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rPr>
          <w:rFonts w:ascii="Arial" w:hAnsi="Arial" w:cs="Arial"/>
        </w:rPr>
        <w:t>η αθροιστική βαθμολόγηση</w:t>
      </w:r>
      <w:r w:rsidRPr="00645EE1">
        <w:rPr>
          <w:rFonts w:ascii="Arial" w:hAnsi="Arial" w:cs="Arial"/>
          <w:szCs w:val="24"/>
        </w:rPr>
        <w:t>συνεχόμενης και μη συνεχόμενης ανεργίας.</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θεωρείταιχρόνος εμπειρίας</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AF60CF" w:rsidRDefault="00EC1203" w:rsidP="00EC1203">
      <w:pPr>
        <w:jc w:val="both"/>
        <w:rPr>
          <w:rFonts w:ascii="Arial" w:hAnsi="Arial" w:cs="Arial"/>
          <w:color w:val="000000"/>
          <w:szCs w:val="24"/>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 xml:space="preserve">ρους γάμους ή νομιμοποιηθέντων ή νομίμως αναγνωρισθέντων ή υιοθετημένων, τα οποία είναι άγαμα και δενέχουν συμπληρώσει το εικοστό τρίτο (23ο) έτος της ηλικίας τους ή σπουδάζουν σε αναγνωρισμένες τριτοβάθμιεςσχολές πανεπιστημιακής και τεχνολογικής εκπαίδευσης και αναγνωρισμένα εκπαιδευτικά ιδρύματα της ημεδαπήςή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νομίμωςαναγνωρισθέντα ή υιοθετημένα ή εκτός γάμου γεννηθέντα, τα οποία είναι άγαμα και δεν έχουν συμπληρώσει τοεικοστό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 xml:space="preserve">κής και τεχνολογικής εκπαίδευσης και αναγνωρισμένα εκπαιδευτικά ιδρύματα της ημεδαπής ή της αλλοδαπής ήεκπληρώνουν τις στρατιωτικές τους υποχρεώσεις και δεν έχουν συμπληρώσει το εικοστό πέμπτο (25ο) έτος τηςηλικίας τους. Στα τέκνα αυτά συνυπολογίζονται και όσα έχουν οποιαδήποτε αναπηρία σε ποσοστό εξήντα επτάτοις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 xml:space="preserve">3. Ο ένας από τους γονείς ο οποίος κατέστη ανάπηρος εξ οιασδήποτε αιτίας ή ανάπηρος πολέμου σε ποσοστό67%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είναιτουλάχιστον δύο απολαμβάνουν όλα τα ευεργετήματα των πολυτέκνων και των τέκνων των πολυτέκνων υπό τουςπεριορισμούς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 xml:space="preserve">Οι γονείς που απέκτησαν την πολυτεκνική ιδιότητα βάσει των διατάξεων του ν. 860/1979 (Φ.Ε.Κ. 2 Α΄) όπως καιεκείνοι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BC3D5B">
        <w:rPr>
          <w:rFonts w:ascii="Arial" w:hAnsi="Arial" w:cs="Arial"/>
          <w:szCs w:val="24"/>
        </w:rPr>
        <w:t xml:space="preserve"> της Ανώτατης Συνομοσπονδίας Πολυτέκνων Ελλάδος (ΑΣΠΕ)(ν.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BC3D5B">
        <w:rPr>
          <w:rFonts w:ascii="Arial" w:hAnsi="Arial" w:cs="Arial"/>
          <w:szCs w:val="24"/>
        </w:rPr>
        <w:t>)</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 xml:space="preserve">πιστοποιητικόοικογενειακής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BC3D5B">
        <w:rPr>
          <w:rFonts w:ascii="Arial" w:hAnsi="Arial" w:cs="Arial"/>
          <w:szCs w:val="24"/>
        </w:rPr>
        <w:t>)</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 xml:space="preserve">στον ίδιο φορέα άλλο μέλος της ίδιας οικογένειας κάνοντας χρήσητης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κατόπινχηρείας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 xml:space="preserve">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 xml:space="preserve">Αντίγραφοδικαστικής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τηςούτεείχε υπάρξει συμφωνία των γονέωνκατά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54553" w:rsidP="00E54553">
      <w:pPr>
        <w:pStyle w:val="a7"/>
        <w:spacing w:line="240" w:lineRule="auto"/>
        <w:rPr>
          <w:rFonts w:ascii="Arial" w:hAnsi="Arial" w:cs="Arial"/>
          <w:b/>
          <w:sz w:val="24"/>
          <w:szCs w:val="24"/>
        </w:rPr>
      </w:pPr>
      <w:r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E815C9">
        <w:rPr>
          <w:rFonts w:ascii="Arial" w:hAnsi="Arial" w:cs="Arial"/>
          <w:b/>
          <w:sz w:val="24"/>
          <w:szCs w:val="24"/>
          <w:vertAlign w:val="superscript"/>
        </w:rPr>
        <w:t>ού</w:t>
      </w:r>
      <w:r w:rsidRPr="00E815C9">
        <w:rPr>
          <w:rFonts w:ascii="Arial" w:hAnsi="Arial" w:cs="Arial"/>
          <w:b/>
          <w:sz w:val="24"/>
          <w:szCs w:val="24"/>
        </w:rPr>
        <w:t xml:space="preserve"> έτους της ηλικίας του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 xml:space="preserve">στον ίδιο φορέα άλλο μέλος της ίδιας οικογένειας κάνοντας χρήσητης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xml:space="preserve">, από το οποίο να προκύπτει ότι μέχρι να ενηλικιωθείστερήθηκε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δενείχε αναγνωριστείαπό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αναγνωρισμένοαπό τον πατέρα του</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AF60CF">
        <w:rPr>
          <w:rFonts w:ascii="Arial" w:hAnsi="Arial" w:cs="Arial"/>
          <w:b/>
          <w:szCs w:val="24"/>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F34769" w:rsidP="00F34769">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F34769" w:rsidRPr="00AF60CF" w:rsidRDefault="00F34769" w:rsidP="00F34769">
      <w:pPr>
        <w:pStyle w:val="af2"/>
        <w:spacing w:before="120" w:after="0"/>
        <w:ind w:firstLine="360"/>
        <w:rPr>
          <w:rFonts w:ascii="Arial" w:hAnsi="Arial" w:cs="Arial"/>
          <w:b/>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 w:val="24"/>
          <w:szCs w:val="24"/>
        </w:rPr>
        <w:t>απασχολούμενοι με σύμβαση έργου</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sidRPr="00E11636">
        <w:rPr>
          <w:rFonts w:ascii="Arial" w:hAnsi="Arial" w:cs="Arial"/>
        </w:rPr>
        <w:t>τουλάχιστον 50%.</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sidRPr="00AF60CF">
        <w:rPr>
          <w:rFonts w:ascii="Arial" w:hAnsi="Arial" w:cs="Arial"/>
          <w:b/>
          <w:szCs w:val="24"/>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00446400" w:rsidRPr="00A9072D">
        <w:rPr>
          <w:rFonts w:ascii="Arial" w:hAnsi="Arial" w:cs="Arial"/>
          <w:szCs w:val="24"/>
        </w:rPr>
        <w:t>ή μέσω της Ενιαίας Ψηφιακής Πύλης της Δημόσιας Διοίκησης</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xml:space="preserve">), απότα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 xml:space="preserve">για αλλοδαπούς,αντίστοιχο </w:t>
      </w:r>
      <w:r w:rsidRPr="000A4CCD">
        <w:rPr>
          <w:rFonts w:ascii="Arial" w:hAnsi="Arial" w:cs="Arial"/>
          <w:szCs w:val="24"/>
        </w:rPr>
        <w:t xml:space="preserve">πιστοποιητικόοικογενειακής κατάστασης αρμόδιας αλλοδαπής αρχής του κράτους την ιθαγένεια του οποίου έχουν, πρόσφατης </w:t>
      </w:r>
      <w:r w:rsidRPr="000A4CCD">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b/>
          <w:u w:val="single"/>
        </w:rPr>
        <w:t>αφενός</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sidRPr="008400D3">
        <w:rPr>
          <w:rFonts w:ascii="Arial" w:hAnsi="Arial" w:cs="Arial"/>
          <w:szCs w:val="24"/>
        </w:rPr>
        <w:t>ή μέσω της Ενιαίας Ψηφιακής Πύλης της Δημόσιας Διοίκησης</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 xml:space="preserve">για αλλοδαπούς,αντίστοιχο </w:t>
      </w:r>
      <w:r w:rsidRPr="00A726F4">
        <w:rPr>
          <w:rFonts w:ascii="Arial" w:hAnsi="Arial" w:cs="Arial"/>
          <w:szCs w:val="24"/>
        </w:rPr>
        <w:t xml:space="preserve">πιστοποιητικόοικογενειακής κατάστασης αρμόδιας αλλοδαπής αρχής του κράτους την ιθαγένεια του οποίου έχουν, </w:t>
      </w:r>
      <w:r w:rsidRPr="00A726F4">
        <w:rPr>
          <w:rFonts w:ascii="Arial" w:hAnsi="Arial" w:cs="Arial"/>
          <w:szCs w:val="24"/>
        </w:rPr>
        <w:lastRenderedPageBreak/>
        <w:t>πρόσφατης 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00F15E93" w:rsidRPr="008400D3">
        <w:rPr>
          <w:rFonts w:ascii="Arial" w:hAnsi="Arial" w:cs="Arial"/>
          <w:szCs w:val="24"/>
        </w:rPr>
        <w:t>ή μέσω της Ενιαίας Ψηφιακής Πύλης της Δημόσιας Διοίκησης</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 xml:space="preserve">για αλλοδαπούς,αντίστοιχο </w:t>
      </w:r>
      <w:r w:rsidRPr="00A726F4">
        <w:rPr>
          <w:rFonts w:ascii="Arial" w:hAnsi="Arial" w:cs="Arial"/>
          <w:szCs w:val="24"/>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b/>
          <w:u w:val="single"/>
        </w:rPr>
        <w:t>αφενός</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002D564A" w:rsidRPr="008400D3">
        <w:rPr>
          <w:rFonts w:ascii="Arial" w:hAnsi="Arial" w:cs="Arial"/>
          <w:szCs w:val="24"/>
        </w:rPr>
        <w:t>ή μέσω της Ενιαίας Ψηφιακής Πύλης της Δημόσιας Διοίκησης</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 xml:space="preserve">για αλλοδαπούς,αντίστοιχο </w:t>
      </w:r>
      <w:r w:rsidRPr="00A726F4">
        <w:rPr>
          <w:rFonts w:ascii="Arial" w:hAnsi="Arial" w:cs="Arial"/>
          <w:szCs w:val="24"/>
        </w:rPr>
        <w:t xml:space="preserve">πιστοποιητικόοικογενειακής κατάστασης αρμόδιας αλλοδαπής αρχής του κράτους την ιθαγένεια του οποίου έχουν, </w:t>
      </w:r>
      <w:r w:rsidRPr="00A726F4">
        <w:rPr>
          <w:rFonts w:ascii="Arial" w:hAnsi="Arial" w:cs="Arial"/>
          <w:szCs w:val="24"/>
        </w:rPr>
        <w:lastRenderedPageBreak/>
        <w:t>πρόσφατης 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007C2A77" w:rsidRPr="008400D3">
        <w:rPr>
          <w:rFonts w:ascii="Arial" w:hAnsi="Arial" w:cs="Arial"/>
          <w:szCs w:val="24"/>
        </w:rPr>
        <w:t>ή μέσω της Ενιαίας Ψηφιακής Πύλης της Δημόσιας Διοίκησης</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 xml:space="preserve">για αλλοδαπούς,αντίστοιχο </w:t>
      </w:r>
      <w:r w:rsidRPr="00A726F4">
        <w:rPr>
          <w:rFonts w:ascii="Arial" w:hAnsi="Arial" w:cs="Arial"/>
          <w:szCs w:val="24"/>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b/>
          <w:u w:val="single"/>
        </w:rPr>
        <w:t>αφενός</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007C2A77" w:rsidRPr="008400D3">
        <w:rPr>
          <w:rFonts w:ascii="Arial" w:hAnsi="Arial" w:cs="Arial"/>
          <w:szCs w:val="24"/>
        </w:rPr>
        <w:t>ή μέσω της Ενιαίας Ψηφιακής Πύλης της Δημόσιας Διοίκησης</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 xml:space="preserve">για αλλοδαπούς,αντίστοιχο </w:t>
      </w:r>
      <w:r w:rsidRPr="00A726F4">
        <w:rPr>
          <w:rFonts w:ascii="Arial" w:hAnsi="Arial" w:cs="Arial"/>
          <w:szCs w:val="24"/>
        </w:rPr>
        <w:t xml:space="preserve">πιστοποιητικόοικογενειακής κατάστασης αρμόδιας αλλοδαπής αρχής του κράτους την ιθαγένεια του οποίου έχουν, </w:t>
      </w:r>
      <w:r w:rsidRPr="00A726F4">
        <w:rPr>
          <w:rFonts w:ascii="Arial" w:hAnsi="Arial" w:cs="Arial"/>
          <w:szCs w:val="24"/>
        </w:rPr>
        <w:lastRenderedPageBreak/>
        <w:t>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b/>
          <w:u w:val="single"/>
        </w:rPr>
        <w:t>αφενός</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007C2A77" w:rsidRPr="0020511F">
        <w:rPr>
          <w:rFonts w:ascii="Arial" w:hAnsi="Arial" w:cs="Arial"/>
          <w:szCs w:val="24"/>
        </w:rPr>
        <w:t>ή μέσω της Ενιαίας Ψηφιακής Πύλης της Δημόσιας Διοίκησης</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 xml:space="preserve">χρήσητης τριτεκνικής ιδιότητας </w:t>
      </w:r>
      <w:r w:rsidRPr="00BC3D5B">
        <w:rPr>
          <w:rFonts w:ascii="Arial" w:hAnsi="Arial" w:cs="Arial"/>
          <w:szCs w:val="24"/>
          <w:u w:val="single"/>
        </w:rPr>
        <w:t>και</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007C2A77" w:rsidRPr="0020511F">
        <w:rPr>
          <w:rFonts w:ascii="Arial" w:hAnsi="Arial" w:cs="Arial"/>
          <w:szCs w:val="24"/>
        </w:rPr>
        <w:t>ή μέσω της Ενιαίας Ψηφιακής Πύλης της Δημόσιας Διοίκησης</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 xml:space="preserve">από τους υποψηφίουςτωνκατηγοριών </w:t>
      </w:r>
      <w:r w:rsidRPr="00BC3D5B">
        <w:rPr>
          <w:rFonts w:ascii="Arial" w:hAnsi="Arial" w:cs="Arial"/>
          <w:spacing w:val="-2"/>
          <w:sz w:val="24"/>
          <w:szCs w:val="24"/>
        </w:rPr>
        <w:t>Πανεπιστημιακής</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sidRPr="00E11636">
        <w:rPr>
          <w:rFonts w:ascii="Arial" w:hAnsi="Arial" w:cs="Arial"/>
          <w:sz w:val="24"/>
          <w:szCs w:val="24"/>
        </w:rPr>
        <w:t>ως τυπικό προσόν για τις επιδιωκόμενες ειδικότητες</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τότεο υποψήφιοςσυμπληρώνειτη</w:t>
      </w:r>
      <w:r w:rsidRPr="00BC3D5B">
        <w:rPr>
          <w:rFonts w:ascii="Arial" w:hAnsi="Arial" w:cs="Arial"/>
          <w:b/>
          <w:sz w:val="22"/>
        </w:rPr>
        <w:t xml:space="preserve"> στήλη β.</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Arial" w:hAnsi="Arial" w:cs="Arial"/>
          <w:b/>
          <w:sz w:val="24"/>
          <w:szCs w:val="24"/>
        </w:rPr>
        <w:t>στήλη δ.</w:t>
      </w:r>
      <w:r w:rsidRPr="00BC3D5B">
        <w:rPr>
          <w:rFonts w:ascii="Arial" w:hAnsi="Arial" w:cs="Arial"/>
          <w:sz w:val="24"/>
          <w:szCs w:val="24"/>
        </w:rPr>
        <w:t xml:space="preserve"> σημειώνειαριθμητικά το </w:t>
      </w:r>
      <w:r w:rsidRPr="00BC3D5B">
        <w:rPr>
          <w:rFonts w:ascii="Arial" w:hAnsi="Arial" w:cs="Arial"/>
          <w:bCs/>
          <w:sz w:val="24"/>
          <w:szCs w:val="24"/>
        </w:rPr>
        <w:t>έτος</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integratedmaster</w:t>
      </w:r>
      <w:r w:rsidRPr="00E11636">
        <w:rPr>
          <w:rFonts w:ascii="Arial" w:hAnsi="Arial" w:cs="Arial"/>
          <w:b/>
          <w:bCs/>
          <w:szCs w:val="24"/>
        </w:rPr>
        <w:t>) ή/και δεύτερου τίλου σπουδών,</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απαιτούνταιαπό την ανακοίνωση</w:t>
      </w:r>
      <w:r w:rsidRPr="00BC3D5B">
        <w:rPr>
          <w:rFonts w:ascii="Arial" w:hAnsi="Arial" w:cs="Arial"/>
          <w:b/>
          <w:sz w:val="24"/>
          <w:szCs w:val="24"/>
          <w:u w:val="single"/>
        </w:rPr>
        <w:t>και</w:t>
      </w:r>
      <w:r w:rsidRPr="00BC3D5B">
        <w:rPr>
          <w:rFonts w:ascii="Arial" w:hAnsi="Arial" w:cs="Arial"/>
          <w:b/>
          <w:sz w:val="24"/>
          <w:szCs w:val="24"/>
        </w:rPr>
        <w:t>άλλα (τυπικά ή/και τυχόν πρόσθετα) προσόντα,πέρα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ακριβώςκάτω από τον επιδιωκόμενο κωδικό θέσης του πεδίου α.,την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συναφήμε το</w:t>
      </w:r>
      <w:r w:rsidR="00285EB4" w:rsidRPr="00285EB4">
        <w:rPr>
          <w:rFonts w:ascii="Arial" w:hAnsi="Arial" w:cs="Arial"/>
          <w:b/>
          <w:sz w:val="24"/>
          <w:szCs w:val="24"/>
        </w:rPr>
        <w:t>γνωστικό</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μήναςεμπειρίας καιμε ανώτατο όριο τους</w:t>
      </w:r>
      <w:r w:rsidRPr="00E11636">
        <w:rPr>
          <w:rFonts w:ascii="Arial" w:hAnsi="Arial" w:cs="Arial"/>
          <w:b/>
          <w:sz w:val="24"/>
          <w:szCs w:val="24"/>
        </w:rPr>
        <w:t>ογδόντα τέσσερις (84)</w:t>
      </w:r>
      <w:r w:rsidRPr="00BC3D5B">
        <w:rPr>
          <w:rFonts w:ascii="Arial" w:hAnsi="Arial" w:cs="Arial"/>
          <w:sz w:val="24"/>
          <w:szCs w:val="24"/>
        </w:rPr>
        <w:t xml:space="preserve"> μήνεςβαθμολογείταιμε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D5641C" w:rsidP="00BD32E1">
      <w:pPr>
        <w:pStyle w:val="-"/>
        <w:spacing w:after="120" w:line="360" w:lineRule="auto"/>
        <w:ind w:left="0"/>
        <w:rPr>
          <w:rFonts w:ascii="Arial" w:hAnsi="Arial" w:cs="Arial"/>
          <w:i w:val="0"/>
          <w:color w:val="auto"/>
          <w:sz w:val="24"/>
          <w:szCs w:val="24"/>
        </w:rPr>
      </w:pPr>
      <w:bookmarkStart w:id="1" w:name="_GoBack"/>
      <w:bookmarkEnd w:id="1"/>
      <w:r>
        <w:rPr>
          <w:rFonts w:ascii="Arial" w:hAnsi="Arial" w:cs="Arial"/>
          <w:i w:val="0"/>
          <w:noProof/>
          <w:color w:val="auto"/>
          <w:sz w:val="24"/>
          <w:szCs w:val="24"/>
        </w:rPr>
        <w:pict>
          <v:group id="Group 65" o:spid="_x0000_s1026" style="position:absolute;left:0;text-align:left;margin-left:-12pt;margin-top:10.2pt;width:554.15pt;height:89.8pt;z-index:251657216" coordorigin="894,3029" coordsize="1108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" o:allowincell="f">
            <v:group id="Group 66" o:spid="_x0000_s1027" style="position:absolute;left:894;top:3029;width:11083;height:1796" coordorigin="954,1940" coordsize="11083,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67" o:spid="_x0000_s1028"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68" o:spid="_x0000_s1029"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69" o:spid="_x0000_s1030"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202" coordsize="21600,21600" o:spt="202" path="m,l,21600r21600,l21600,xe">
                      <v:stroke joinstyle="miter"/>
                      <v:path gradientshapeok="t" o:connecttype="rect"/>
                    </v:shapetype>
                    <v:shape id="Text Box 70" o:spid="_x0000_s1031" type="#_x0000_t202" style="position:absolute;left:3577;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BD32E1" w:rsidRPr="00141876" w:rsidRDefault="00BD32E1" w:rsidP="00BD32E1">
                            <w:pPr>
                              <w:rPr>
                                <w:sz w:val="20"/>
                                <w:lang w:val="en-US"/>
                              </w:rPr>
                            </w:pPr>
                            <w:r w:rsidRPr="00141876">
                              <w:rPr>
                                <w:sz w:val="20"/>
                              </w:rPr>
                              <w:t xml:space="preserve">Συνολικός αριθμός διδακτικών ωρών </w:t>
                            </w:r>
                          </w:p>
                        </w:txbxContent>
                      </v:textbox>
                    </v:shape>
                    <v:shape id="Text Box 71" o:spid="_x0000_s1032" type="#_x0000_t202" style="position:absolute;left:3577;top:2474;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Text Box 72" o:spid="_x0000_s1033" type="#_x0000_t202" style="position:absolute;left:7974;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BD32E1" w:rsidRPr="00141876" w:rsidRDefault="00BD32E1" w:rsidP="00BD32E1">
                            <w:pPr>
                              <w:rPr>
                                <w:sz w:val="20"/>
                                <w:lang w:val="en-US"/>
                              </w:rPr>
                            </w:pPr>
                            <w:r>
                              <w:rPr>
                                <w:sz w:val="20"/>
                              </w:rPr>
                              <w:t>6 ημέρες/ εβδομάδα</w:t>
                            </w:r>
                          </w:p>
                        </w:txbxContent>
                      </v:textbox>
                    </v:shape>
                    <v:rect id="Rectangle 73" o:spid="_x0000_s1034" style="position:absolute;left:954;top:1940;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7R8MA&#10;AADbAAAADwAAAGRycy9kb3ducmV2LnhtbESPT2sCMRTE7wW/Q3iCt5pVsc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q7R8MAAADbAAAADwAAAAAAAAAAAAAAAACYAgAAZHJzL2Rv&#10;d25yZXYueG1sUEsFBgAAAAAEAAQA9QAAAIgDAAAAAA==&#10;" filled="f"/>
                  </v:group>
                  <v:shape id="Text Box 74" o:spid="_x0000_s1035" type="#_x0000_t202" style="position:absolute;left:7377;top:2133;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BD32E1" w:rsidRPr="00D64F31" w:rsidRDefault="00BD32E1" w:rsidP="00BD32E1">
                          <w:pPr>
                            <w:rPr>
                              <w:sz w:val="28"/>
                              <w:szCs w:val="28"/>
                              <w:lang w:val="en-US"/>
                            </w:rPr>
                          </w:pPr>
                          <w:r w:rsidRPr="00D64F31">
                            <w:rPr>
                              <w:sz w:val="28"/>
                              <w:szCs w:val="28"/>
                              <w:lang w:val="en-US"/>
                            </w:rPr>
                            <w:t>x</w:t>
                          </w:r>
                        </w:p>
                      </w:txbxContent>
                    </v:textbox>
                  </v:shape>
                </v:group>
                <v:shape id="Text Box 75" o:spid="_x0000_s1036" type="#_x0000_t202" style="position:absolute;left:7177;top:2474;width:3600;height: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Text Box 76" o:spid="_x0000_s1037" type="#_x0000_t202" style="position:absolute;left:1254;top:2296;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sidRPr="00224634">
                        <w:t>=</w:t>
                      </w:r>
                    </w:p>
                  </w:txbxContent>
                </v:textbox>
              </v:shape>
            </v:group>
            <v:group id="Group 77" o:spid="_x0000_s1038" style="position:absolute;left:3577;top:3594;width:6660;height:6" coordorigin="3577,2474" coordsize="66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78" o:spid="_x0000_s1039" style="position:absolute;visibility:visible" from="3577,2474" to="7357,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79" o:spid="_x0000_s1040" style="position:absolute;visibility:visible" from="7897,2480" to="10237,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D5641C" w:rsidP="00BD32E1">
      <w:pPr>
        <w:spacing w:before="120" w:after="120"/>
        <w:rPr>
          <w:rFonts w:cs="Arial"/>
          <w:szCs w:val="22"/>
        </w:rPr>
      </w:pPr>
      <w:r w:rsidRPr="00D5641C">
        <w:rPr>
          <w:rFonts w:cs="Arial"/>
          <w:b/>
          <w:noProof/>
          <w:szCs w:val="22"/>
        </w:rPr>
        <w:pict>
          <v:group id="Group 50" o:spid="_x0000_s1041" style="position:absolute;margin-left:-6pt;margin-top:.55pt;width:486pt;height:46.5pt;z-index:251656192" coordorigin="960,4626" coordsize="97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">
            <v:group id="Group 51" o:spid="_x0000_s1042"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52" o:spid="_x0000_s1043"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53" o:spid="_x0000_s1044" type="#_x0000_t202" style="position:absolute;left:960;top:4741;width:9720;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Text Box 54" o:spid="_x0000_s1045" type="#_x0000_t202" style="position:absolute;left:4860;top:4986;width:208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BD32E1" w:rsidRPr="00141876" w:rsidRDefault="00BD32E1" w:rsidP="00BD32E1">
                        <w:pPr>
                          <w:rPr>
                            <w:sz w:val="20"/>
                            <w:lang w:val="en-US"/>
                          </w:rPr>
                        </w:pPr>
                        <w:r>
                          <w:rPr>
                            <w:sz w:val="20"/>
                          </w:rPr>
                          <w:t>6 ημέρες/ εβδομάδα</w:t>
                        </w:r>
                      </w:p>
                    </w:txbxContent>
                  </v:textbox>
                </v:shape>
                <v:group id="Group 55" o:spid="_x0000_s1046" style="position:absolute;left:4243;top:4626;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56" o:spid="_x0000_s1047" style="position:absolute;left:4581;top:3964;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57" o:spid="_x0000_s1048" type="#_x0000_t202" style="position:absolute;left:4581;top:396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BD32E1" w:rsidRPr="006A36A9" w:rsidRDefault="00BD32E1" w:rsidP="00BD32E1">
                            <w:pPr>
                              <w:spacing w:before="60"/>
                              <w:jc w:val="center"/>
                              <w:rPr>
                                <w:sz w:val="18"/>
                                <w:szCs w:val="18"/>
                              </w:rPr>
                            </w:pPr>
                            <w:r w:rsidRPr="006A36A9">
                              <w:rPr>
                                <w:sz w:val="18"/>
                                <w:szCs w:val="18"/>
                              </w:rPr>
                              <w:t>1</w:t>
                            </w:r>
                          </w:p>
                        </w:txbxContent>
                      </v:textbox>
                    </v:shape>
                    <v:shape id="Text Box 58" o:spid="_x0000_s1049" type="#_x0000_t202" style="position:absolute;left:4581;top:432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BD32E1" w:rsidRPr="006A36A9" w:rsidRDefault="00BD32E1" w:rsidP="00BD32E1">
                            <w:pPr>
                              <w:spacing w:after="120"/>
                              <w:jc w:val="center"/>
                              <w:rPr>
                                <w:sz w:val="18"/>
                                <w:szCs w:val="18"/>
                              </w:rPr>
                            </w:pPr>
                            <w:r>
                              <w:rPr>
                                <w:sz w:val="18"/>
                                <w:szCs w:val="18"/>
                              </w:rPr>
                              <w:t>6</w:t>
                            </w:r>
                          </w:p>
                        </w:txbxContent>
                      </v:textbox>
                    </v:shape>
                  </v:group>
                  <v:line id="Line 59" o:spid="_x0000_s1050" style="position:absolute;visibility:visible" from="4761,4324" to="494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v:shape id="Text Box 60" o:spid="_x0000_s1051" type="#_x0000_t202" style="position:absolute;left:7123;top:498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BD32E1" w:rsidRPr="00AA7764" w:rsidRDefault="00BD32E1" w:rsidP="00BD32E1">
                        <w:pPr>
                          <w:spacing w:after="180"/>
                          <w:jc w:val="center"/>
                          <w:rPr>
                            <w:sz w:val="20"/>
                          </w:rPr>
                        </w:pPr>
                        <w:r w:rsidRPr="00AA7764">
                          <w:rPr>
                            <w:sz w:val="20"/>
                          </w:rPr>
                          <w:t>6</w:t>
                        </w:r>
                      </w:p>
                    </w:txbxContent>
                  </v:textbox>
                </v:shape>
                <v:line id="Line 61" o:spid="_x0000_s1052" style="position:absolute;visibility:visible" from="7303,5039" to="748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v:shape id="Text Box 62" o:spid="_x0000_s1053" type="#_x0000_t202" style="position:absolute;left:5040;top:4626;width:190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BD32E1" w:rsidRPr="00141876" w:rsidRDefault="00BD32E1" w:rsidP="00BD32E1">
                      <w:pPr>
                        <w:rPr>
                          <w:sz w:val="20"/>
                          <w:lang w:val="en-US"/>
                        </w:rPr>
                      </w:pPr>
                      <w:r>
                        <w:rPr>
                          <w:sz w:val="20"/>
                        </w:rPr>
                        <w:t>25 ημέρες/ μήνα</w:t>
                      </w:r>
                    </w:p>
                  </w:txbxContent>
                </v:textbox>
              </v:shape>
            </v:group>
            <v:shape id="Text Box 63" o:spid="_x0000_s1054" type="#_x0000_t202" style="position:absolute;left:7123;top:462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Line 64" o:spid="_x0000_s1055" style="position:absolute;visibility:visible" from="4963,5039" to="694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D5641C" w:rsidP="00BD32E1">
      <w:pPr>
        <w:spacing w:before="120" w:after="120"/>
        <w:rPr>
          <w:rFonts w:cs="Arial"/>
          <w:szCs w:val="22"/>
        </w:rPr>
      </w:pPr>
      <w:r w:rsidRPr="00D5641C">
        <w:rPr>
          <w:rFonts w:cs="Arial"/>
          <w:b/>
          <w:noProof/>
          <w:szCs w:val="24"/>
        </w:rPr>
        <w:pict>
          <v:group id="Group 80" o:spid="_x0000_s1056" style="position:absolute;margin-left:-12pt;margin-top:.5pt;width:545.15pt;height:89.8pt;z-index:251658240" coordorigin="894,6735" coordsize="1090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" o:allowincell="f">
            <v:shape id="Text Box 81" o:spid="_x0000_s1057" type="#_x0000_t202" style="position:absolute;left:3517;top:6915;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BD32E1" w:rsidRPr="00782946" w:rsidRDefault="00BD32E1" w:rsidP="00BD32E1">
                    <w:pPr>
                      <w:rPr>
                        <w:sz w:val="20"/>
                      </w:rPr>
                    </w:pPr>
                    <w:r>
                      <w:rPr>
                        <w:sz w:val="20"/>
                      </w:rPr>
                      <w:t>Α</w:t>
                    </w:r>
                    <w:r w:rsidRPr="00141876">
                      <w:rPr>
                        <w:sz w:val="20"/>
                      </w:rPr>
                      <w:t xml:space="preserve">ριθμός διδακτικών ωρών </w:t>
                    </w:r>
                    <w:r>
                      <w:rPr>
                        <w:sz w:val="20"/>
                      </w:rPr>
                      <w:t>ανά εβδομάδα</w:t>
                    </w:r>
                  </w:p>
                  <w:p w:rsidR="00BD32E1" w:rsidRPr="007733C3" w:rsidRDefault="00BD32E1" w:rsidP="00BD32E1"/>
                </w:txbxContent>
              </v:textbox>
            </v:shape>
            <v:shape id="Text Box 82" o:spid="_x0000_s1058" type="#_x0000_t202" style="position:absolute;left:3517;top:7269;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Text Box 83" o:spid="_x0000_s1059" type="#_x0000_t202" style="position:absolute;left:7734;top:7023;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Rectangle 84" o:spid="_x0000_s1060" style="position:absolute;left:894;top:6735;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shape id="Text Box 85" o:spid="_x0000_s1061" type="#_x0000_t202" style="position:absolute;left:7317;top:6928;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D32E1" w:rsidRPr="00D64F31" w:rsidRDefault="00BD32E1" w:rsidP="00BD32E1">
                    <w:pPr>
                      <w:rPr>
                        <w:sz w:val="28"/>
                        <w:szCs w:val="28"/>
                        <w:lang w:val="en-US"/>
                      </w:rPr>
                    </w:pPr>
                    <w:r w:rsidRPr="00D64F31">
                      <w:rPr>
                        <w:sz w:val="28"/>
                        <w:szCs w:val="28"/>
                        <w:lang w:val="en-US"/>
                      </w:rPr>
                      <w:t>x</w:t>
                    </w:r>
                  </w:p>
                </w:txbxContent>
              </v:textbox>
            </v:shape>
            <v:shape id="Text Box 86" o:spid="_x0000_s1062" type="#_x0000_t202" style="position:absolute;left:1194;top:7091;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Line 87" o:spid="_x0000_s1063" style="position:absolute;visibility:visible" from="3577,7300" to="7357,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lastRenderedPageBreak/>
        <w:t>Στο πεδίο αυτό ο υποψήφιος σημειώνει τον αριθμό των</w:t>
      </w:r>
      <w:r w:rsidRPr="00E16784">
        <w:rPr>
          <w:rFonts w:ascii="Arial" w:hAnsi="Arial" w:cs="Arial"/>
          <w:sz w:val="24"/>
          <w:szCs w:val="24"/>
        </w:rPr>
        <w:t>συνεχόμενων</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α΄ή μη συνεχόμενους για την υποπερίπτωση β΄)</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 xml:space="preserve">ήνεςανεργίας,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συμπλήρωσης της ένδειξηςδεν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sidRPr="006A271F">
        <w:rPr>
          <w:rFonts w:ascii="Arial" w:hAnsi="Arial" w:cs="Arial"/>
          <w:szCs w:val="24"/>
        </w:rPr>
        <w:t>ή τέκνου τρίτεκνης οικογένειας</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 xml:space="preserve">Στην περίπτωση συμπλήρωσης της ένδειξηςδεν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 xml:space="preserve">Στην περίπτωση συμπλήρωσης της ένδειξηςδεν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b/>
          <w:sz w:val="24"/>
          <w:szCs w:val="24"/>
        </w:rPr>
        <w:t>υποψήφιος</w:t>
      </w:r>
      <w:r w:rsidRPr="006D28C7">
        <w:rPr>
          <w:rFonts w:ascii="Arial" w:hAnsi="Arial" w:cs="Arial"/>
          <w:b/>
          <w:sz w:val="24"/>
          <w:szCs w:val="24"/>
        </w:rPr>
        <w:t>με γονέα, τέκνο, αδελφό/αδελφή ή σύζυγο με αναπηρία βαθμολογείταιμε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μέλοςτης ίδιας οικογένειαςκατά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χρόνοδώδεκα (12) μηνών.</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sidRPr="00B45D9A">
        <w:rPr>
          <w:rFonts w:ascii="Arial" w:hAnsi="Arial" w:cs="Arial"/>
          <w:sz w:val="24"/>
          <w:szCs w:val="24"/>
        </w:rPr>
        <w:t>τριάντα (30)</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2" w:name="_Ref239224718"/>
      <w:r w:rsidRPr="00BC3D5B">
        <w:rPr>
          <w:rFonts w:ascii="Arial" w:hAnsi="Arial" w:cs="Arial"/>
          <w:sz w:val="24"/>
          <w:szCs w:val="24"/>
        </w:rPr>
        <w:t xml:space="preserve">ελέγξει ότι έχει συγκεντρώσει όλα τα δικαιολογητικά - πιστοποιητικάτα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2"/>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D5641C" w:rsidP="00784C3D">
      <w:pPr>
        <w:ind w:left="-851" w:firstLine="851"/>
        <w:jc w:val="right"/>
        <w:rPr>
          <w:rFonts w:ascii="Arial" w:hAnsi="Arial" w:cs="Arial"/>
          <w:szCs w:val="24"/>
        </w:rPr>
      </w:pPr>
      <w:r w:rsidRPr="00D5641C">
        <w:rPr>
          <w:noProof/>
        </w:rPr>
        <w:pict>
          <v:shape id="Πλαίσιο κειμένου 3" o:spid="_x0000_s1064"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ΤΕΚΝΗΣΟΙΚΟΓΕΝΕΙΑΣ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Pr>
                      <w:rFonts w:ascii="Arial" w:hAnsi="Arial" w:cs="Arial"/>
                      <w:b/>
                      <w:spacing w:val="-4"/>
                      <w:sz w:val="14"/>
                      <w:szCs w:val="14"/>
                    </w:rPr>
                    <w:t>6.</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 xml:space="preserve">12. ΑΝΑΠΗΡΙΑ ΥΠΟΨΗΦΙΟΥΜΕ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3"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3"/>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9F9" w:rsidRDefault="00CA19F9">
      <w:r>
        <w:separator/>
      </w:r>
    </w:p>
  </w:endnote>
  <w:endnote w:type="continuationSeparator" w:id="1">
    <w:p w:rsidR="00CA19F9" w:rsidRDefault="00CA1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D5641C">
    <w:pPr>
      <w:pStyle w:val="a4"/>
      <w:framePr w:wrap="around" w:vAnchor="text" w:hAnchor="margin" w:xAlign="center" w:y="1"/>
      <w:rPr>
        <w:rStyle w:val="a5"/>
      </w:rPr>
    </w:pPr>
    <w:r>
      <w:rPr>
        <w:rStyle w:val="a5"/>
      </w:rPr>
      <w:fldChar w:fldCharType="begin"/>
    </w:r>
    <w:r w:rsidR="00406AE3">
      <w:rPr>
        <w:rStyle w:val="a5"/>
      </w:rPr>
      <w:instrText xml:space="preserve">PAGE  </w:instrText>
    </w:r>
    <w:r>
      <w:rPr>
        <w:rStyle w:val="a5"/>
      </w:rPr>
      <w:fldChar w:fldCharType="separate"/>
    </w:r>
    <w:r w:rsidR="00406AE3">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D5641C"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00406AE3"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AF60CF">
      <w:rPr>
        <w:rStyle w:val="a5"/>
        <w:rFonts w:ascii="Arial" w:hAnsi="Arial" w:cs="Arial"/>
        <w:noProof/>
        <w:sz w:val="20"/>
      </w:rPr>
      <w:t>2</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9F9" w:rsidRDefault="00CA19F9">
      <w:r>
        <w:separator/>
      </w:r>
    </w:p>
  </w:footnote>
  <w:footnote w:type="continuationSeparator" w:id="1">
    <w:p w:rsidR="00CA19F9" w:rsidRDefault="00CA1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498"/>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0CB8"/>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B4D34"/>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0CF"/>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19F9"/>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641C"/>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6E7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3C142-F36E-4B61-ADB7-BA205BDA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21041</Words>
  <Characters>113624</Characters>
  <Application>Microsoft Office Word</Application>
  <DocSecurity>0</DocSecurity>
  <Lines>946</Lines>
  <Paragraphs>268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2</cp:revision>
  <cp:lastPrinted>2021-06-14T09:28:00Z</cp:lastPrinted>
  <dcterms:created xsi:type="dcterms:W3CDTF">2022-11-21T09:54:00Z</dcterms:created>
  <dcterms:modified xsi:type="dcterms:W3CDTF">2022-11-21T09:54:00Z</dcterms:modified>
</cp:coreProperties>
</file>