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EC3D66" w:rsidP="00EC3D66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</w:t>
            </w:r>
            <w:r w:rsidR="00C86D8F">
              <w:rPr>
                <w:rFonts w:ascii="Tahoma" w:hAnsi="Tahoma" w:cs="Tahoma"/>
                <w:spacing w:val="20"/>
                <w:sz w:val="16"/>
                <w:szCs w:val="16"/>
              </w:rPr>
              <w:t>/2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6</w:t>
            </w:r>
            <w:r w:rsidR="00C86D8F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8</w:t>
            </w:r>
            <w:r w:rsidR="00C86D8F">
              <w:rPr>
                <w:rFonts w:ascii="Tahoma" w:hAnsi="Tahoma" w:cs="Tahoma"/>
                <w:spacing w:val="20"/>
                <w:sz w:val="16"/>
                <w:szCs w:val="16"/>
              </w:rPr>
              <w:t>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Default="00B60BD8" w:rsidP="00EC3D66">
            <w:pPr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  <w:p w:rsidR="00EC3D66" w:rsidRPr="00EC3D66" w:rsidRDefault="00EC3D66" w:rsidP="00EC3D6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C3D66">
              <w:rPr>
                <w:sz w:val="18"/>
                <w:szCs w:val="18"/>
              </w:rPr>
              <w:t>για τη σύναψη ΣΥΜΒΑΣΗΣ ΕΡΓΑΣΙΑΣ ΙΔΙΩΤΙΚΟΥ ΔΙΚΑΙΟΥ ΟΡΙΣΜΕΝΟΥ ΧΡΟΝΟΥ</w:t>
            </w:r>
          </w:p>
          <w:p w:rsidR="00EC3D66" w:rsidRPr="00EC3D66" w:rsidRDefault="00EC3D66" w:rsidP="00EC3D66">
            <w:pPr>
              <w:spacing w:line="360" w:lineRule="auto"/>
              <w:ind w:right="-285" w:hanging="142"/>
              <w:jc w:val="center"/>
              <w:rPr>
                <w:spacing w:val="-4"/>
                <w:sz w:val="18"/>
                <w:szCs w:val="18"/>
                <w:u w:val="single"/>
              </w:rPr>
            </w:pPr>
            <w:r w:rsidRPr="00EC3D66">
              <w:rPr>
                <w:spacing w:val="-4"/>
                <w:sz w:val="18"/>
                <w:szCs w:val="18"/>
              </w:rPr>
              <w:t>για την υλοποίηση ευρωπαϊκών προγραμμάτων από νομικά πρόσωπα ΟΤΑ</w:t>
            </w:r>
          </w:p>
          <w:p w:rsidR="00EC3D66" w:rsidRPr="002D7B8E" w:rsidRDefault="00EC3D66" w:rsidP="00EC3D66">
            <w:pPr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B60BD8" w:rsidTr="000C26E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0C26ED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41CE3" w:rsidRDefault="00EC3D66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ΔΗΜΟΤΙΚΗ ΚΟΙΝΩΦΕΛΗΣ ΕΠΙΧΕΙΡΗΣΗ ΔΗΜΟΥ ΔΟΜΟΚΟΥ (ΔΗ.Κ.Ε.ΔΗ.Δ.)</w:t>
            </w:r>
          </w:p>
        </w:tc>
      </w:tr>
      <w:tr w:rsidR="00B60BD8" w:rsidTr="000C26E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B0100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="00B0100D">
              <w:rPr>
                <w:rFonts w:ascii="Tahoma" w:hAnsi="Tahoma" w:cs="Tahoma"/>
                <w:b/>
                <w:spacing w:val="12"/>
                <w:sz w:val="16"/>
                <w:szCs w:val="16"/>
              </w:rPr>
              <w:t>(Μία επιλογή)</w:t>
            </w:r>
          </w:p>
        </w:tc>
      </w:tr>
    </w:tbl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Style w:val="ae"/>
        <w:tblW w:w="3652" w:type="dxa"/>
        <w:tblLook w:val="04A0" w:firstRow="1" w:lastRow="0" w:firstColumn="1" w:lastColumn="0" w:noHBand="0" w:noVBand="1"/>
      </w:tblPr>
      <w:tblGrid>
        <w:gridCol w:w="2802"/>
        <w:gridCol w:w="850"/>
      </w:tblGrid>
      <w:tr w:rsidR="000C26ED" w:rsidTr="00B0100D">
        <w:trPr>
          <w:trHeight w:val="310"/>
        </w:trPr>
        <w:tc>
          <w:tcPr>
            <w:tcW w:w="2802" w:type="dxa"/>
          </w:tcPr>
          <w:p w:rsidR="000C26ED" w:rsidRDefault="00B0100D" w:rsidP="00B010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ΠΕ/ΤΕ</w:t>
            </w:r>
            <w:r>
              <w:rPr>
                <w:rFonts w:ascii="Tahoma" w:hAnsi="Tahoma" w:cs="Tahoma"/>
                <w:sz w:val="16"/>
                <w:szCs w:val="16"/>
              </w:rPr>
              <w:t xml:space="preserve"> ΠΛΗΡΟΦΟΡΙΚΗΣ </w:t>
            </w:r>
          </w:p>
        </w:tc>
        <w:tc>
          <w:tcPr>
            <w:tcW w:w="850" w:type="dxa"/>
          </w:tcPr>
          <w:p w:rsidR="000C26ED" w:rsidRDefault="000C26ED" w:rsidP="00B60BD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26ED" w:rsidTr="00B0100D">
        <w:trPr>
          <w:trHeight w:val="336"/>
        </w:trPr>
        <w:tc>
          <w:tcPr>
            <w:tcW w:w="2802" w:type="dxa"/>
          </w:tcPr>
          <w:p w:rsidR="000C26ED" w:rsidRDefault="00B0100D" w:rsidP="00B60B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ΠΕ ΘΕΑΤΡΟΛΟΓΟΥ</w:t>
            </w:r>
          </w:p>
        </w:tc>
        <w:tc>
          <w:tcPr>
            <w:tcW w:w="850" w:type="dxa"/>
          </w:tcPr>
          <w:p w:rsidR="000C26ED" w:rsidRDefault="000C26ED" w:rsidP="00B60BD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26ED" w:rsidTr="00B0100D">
        <w:trPr>
          <w:trHeight w:val="336"/>
        </w:trPr>
        <w:tc>
          <w:tcPr>
            <w:tcW w:w="2802" w:type="dxa"/>
          </w:tcPr>
          <w:p w:rsidR="000C26ED" w:rsidRDefault="00B0100D" w:rsidP="00B60B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ΠΕ/ΤΕ ΜΟΥΣΙΚΗΣ</w:t>
            </w:r>
          </w:p>
        </w:tc>
        <w:tc>
          <w:tcPr>
            <w:tcW w:w="850" w:type="dxa"/>
          </w:tcPr>
          <w:p w:rsidR="000C26ED" w:rsidRDefault="000C26ED" w:rsidP="00B60BD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C26ED" w:rsidRDefault="000C26ED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486"/>
      </w:tblGrid>
      <w:tr w:rsidR="00B60BD8" w:rsidTr="00650FFC">
        <w:trPr>
          <w:trHeight w:val="641"/>
        </w:trPr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485993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</w:r>
            <w:r w:rsidR="009C5D97" w:rsidRPr="009C5D97">
              <w:rPr>
                <w:b/>
                <w:spacing w:val="16"/>
                <w:sz w:val="22"/>
                <w:szCs w:val="22"/>
              </w:rPr>
              <w:t>ΣΥΝΗΜΜΕΝΑ - ΑΠΑΡΑΙΤΗΤΑ ΔΙΚΑΙΟΛΟΓΗΤΙΚΑ (</w:t>
            </w:r>
            <w:r w:rsidR="00485993">
              <w:rPr>
                <w:b/>
                <w:spacing w:val="16"/>
                <w:sz w:val="22"/>
                <w:szCs w:val="22"/>
              </w:rPr>
              <w:t>Επισυνάπτονται σ</w:t>
            </w:r>
            <w:r w:rsidR="009C5D97" w:rsidRPr="009C5D97">
              <w:rPr>
                <w:b/>
                <w:spacing w:val="16"/>
                <w:sz w:val="22"/>
                <w:szCs w:val="22"/>
              </w:rPr>
              <w:t xml:space="preserve">ύμφωνα με την </w:t>
            </w:r>
            <w:r w:rsidR="009C5D97" w:rsidRPr="009C5D97">
              <w:rPr>
                <w:b/>
                <w:sz w:val="22"/>
                <w:szCs w:val="22"/>
              </w:rPr>
              <w:t xml:space="preserve">υπ’ </w:t>
            </w:r>
            <w:proofErr w:type="spellStart"/>
            <w:r w:rsidR="009C5D97" w:rsidRPr="009C5D97">
              <w:rPr>
                <w:b/>
                <w:sz w:val="22"/>
                <w:szCs w:val="22"/>
              </w:rPr>
              <w:t>αριθμ</w:t>
            </w:r>
            <w:proofErr w:type="spellEnd"/>
            <w:r w:rsidR="009C5D97" w:rsidRPr="009C5D97">
              <w:rPr>
                <w:b/>
                <w:sz w:val="22"/>
                <w:szCs w:val="22"/>
              </w:rPr>
              <w:t xml:space="preserve"> ΣΟΧ 1/2022</w:t>
            </w:r>
            <w:r w:rsidR="009C5D97" w:rsidRPr="009C5D97">
              <w:rPr>
                <w:b/>
                <w:sz w:val="22"/>
                <w:szCs w:val="22"/>
              </w:rPr>
              <w:t xml:space="preserve"> της ΔΗ.Κ.Ε.ΔΗ.Δ.)</w:t>
            </w: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0100D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485993" w:rsidRP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sz w:val="24"/>
          <w:szCs w:val="24"/>
        </w:rPr>
      </w:pPr>
      <w:r w:rsidRPr="00485993">
        <w:rPr>
          <w:sz w:val="24"/>
          <w:szCs w:val="24"/>
        </w:rPr>
        <w:t>Αντίγραφο ταυτότητας ή άλλου δημοσίου εγγράφου από το οποίο να προκύπτουν τα στοιχεία της ταυτότητας.</w:t>
      </w:r>
    </w:p>
    <w:p w:rsidR="00485993" w:rsidRP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Βασικός τίτλος σπουδών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 w:rsidRPr="00485993">
        <w:rPr>
          <w:iCs/>
          <w:sz w:val="24"/>
          <w:szCs w:val="24"/>
        </w:rPr>
        <w:t>Βιογραφικό Σημείωμα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485993" w:rsidRPr="00485993" w:rsidRDefault="00485993" w:rsidP="0048599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-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______________________________</w:t>
      </w:r>
    </w:p>
    <w:p w:rsidR="00B0100D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0100D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0100D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0100D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0100D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0100D" w:rsidRPr="002D7B8E" w:rsidRDefault="00B010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22767">
        <w:tblPrEx>
          <w:shd w:val="clear" w:color="339966" w:fill="C0C0C0"/>
        </w:tblPrEx>
        <w:trPr>
          <w:trHeight w:val="490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 ατο</w:t>
            </w: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31" w:rsidRDefault="004B4531" w:rsidP="00C51513">
      <w:r>
        <w:separator/>
      </w:r>
    </w:p>
  </w:endnote>
  <w:endnote w:type="continuationSeparator" w:id="0">
    <w:p w:rsidR="004B4531" w:rsidRDefault="004B453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2276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4B45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31" w:rsidRDefault="004B4531" w:rsidP="00C51513">
      <w:r>
        <w:separator/>
      </w:r>
    </w:p>
  </w:footnote>
  <w:footnote w:type="continuationSeparator" w:id="0">
    <w:p w:rsidR="004B4531" w:rsidRDefault="004B453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C6360"/>
    <w:multiLevelType w:val="hybridMultilevel"/>
    <w:tmpl w:val="5EC4DB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75428"/>
    <w:multiLevelType w:val="hybridMultilevel"/>
    <w:tmpl w:val="FF74B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615DD"/>
    <w:rsid w:val="000C26ED"/>
    <w:rsid w:val="00122767"/>
    <w:rsid w:val="00310000"/>
    <w:rsid w:val="00322FF9"/>
    <w:rsid w:val="003719BB"/>
    <w:rsid w:val="00485993"/>
    <w:rsid w:val="004B4531"/>
    <w:rsid w:val="005729EC"/>
    <w:rsid w:val="00594CB6"/>
    <w:rsid w:val="00641CE3"/>
    <w:rsid w:val="006521B7"/>
    <w:rsid w:val="006A02A7"/>
    <w:rsid w:val="00717D4D"/>
    <w:rsid w:val="00755023"/>
    <w:rsid w:val="008012A7"/>
    <w:rsid w:val="009C5D97"/>
    <w:rsid w:val="00B0100D"/>
    <w:rsid w:val="00B60BD8"/>
    <w:rsid w:val="00C4568D"/>
    <w:rsid w:val="00C51513"/>
    <w:rsid w:val="00C86D8F"/>
    <w:rsid w:val="00E825E7"/>
    <w:rsid w:val="00E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Euaggelia Zisopoulou</cp:lastModifiedBy>
  <cp:revision>2</cp:revision>
  <dcterms:created xsi:type="dcterms:W3CDTF">2022-09-07T09:39:00Z</dcterms:created>
  <dcterms:modified xsi:type="dcterms:W3CDTF">2022-09-07T09:39:00Z</dcterms:modified>
</cp:coreProperties>
</file>