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0" w:type="dxa"/>
        <w:jc w:val="center"/>
        <w:tblLayout w:type="fixed"/>
        <w:tblCellMar>
          <w:left w:w="70" w:type="dxa"/>
          <w:right w:w="70" w:type="dxa"/>
        </w:tblCellMar>
        <w:tblLook w:val="0000" w:firstRow="0" w:lastRow="0" w:firstColumn="0" w:lastColumn="0" w:noHBand="0" w:noVBand="0"/>
      </w:tblPr>
      <w:tblGrid>
        <w:gridCol w:w="3629"/>
        <w:gridCol w:w="2345"/>
        <w:gridCol w:w="3996"/>
      </w:tblGrid>
      <w:tr w:rsidR="009A53F8" w:rsidRPr="009F16BD" w:rsidTr="00455D1B">
        <w:trPr>
          <w:cantSplit/>
          <w:trHeight w:val="244"/>
          <w:jc w:val="center"/>
        </w:trPr>
        <w:tc>
          <w:tcPr>
            <w:tcW w:w="3629" w:type="dxa"/>
            <w:vMerge w:val="restart"/>
            <w:shd w:val="clear" w:color="auto" w:fill="auto"/>
          </w:tcPr>
          <w:p w:rsidR="009A53F8" w:rsidRPr="009F16BD" w:rsidRDefault="009A53F8" w:rsidP="0035391A">
            <w:pPr>
              <w:pStyle w:val="a8"/>
              <w:numPr>
                <w:ilvl w:val="0"/>
                <w:numId w:val="4"/>
              </w:numPr>
              <w:tabs>
                <w:tab w:val="clear" w:pos="4320"/>
                <w:tab w:val="clear" w:pos="8640"/>
              </w:tabs>
              <w:snapToGrid w:val="0"/>
              <w:ind w:left="0" w:firstLine="181"/>
              <w:jc w:val="both"/>
              <w:rPr>
                <w:rFonts w:asciiTheme="minorHAnsi" w:hAnsiTheme="minorHAnsi"/>
                <w:b/>
                <w:sz w:val="20"/>
                <w:szCs w:val="20"/>
                <w:effect w:val="blinkBackground"/>
              </w:rPr>
            </w:pPr>
            <w:r w:rsidRPr="009F16BD">
              <w:rPr>
                <w:rFonts w:asciiTheme="minorHAnsi" w:eastAsia="Calibri" w:hAnsiTheme="minorHAnsi" w:cs="Calibri"/>
                <w:sz w:val="20"/>
                <w:szCs w:val="20"/>
              </w:rPr>
              <w:t xml:space="preserve">          </w:t>
            </w:r>
            <w:r w:rsidRPr="009F16BD">
              <w:rPr>
                <w:rFonts w:asciiTheme="minorHAnsi" w:hAnsiTheme="minorHAnsi" w:cs="Calibri"/>
                <w:noProof/>
                <w:sz w:val="20"/>
                <w:szCs w:val="20"/>
                <w:lang w:eastAsia="el-GR"/>
              </w:rPr>
              <w:drawing>
                <wp:inline distT="0" distB="0" distL="0" distR="0" wp14:anchorId="410767B5" wp14:editId="54224F76">
                  <wp:extent cx="680085" cy="541020"/>
                  <wp:effectExtent l="0" t="0" r="571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16" t="-116" r="-116" b="-116"/>
                          <a:stretch>
                            <a:fillRect/>
                          </a:stretch>
                        </pic:blipFill>
                        <pic:spPr bwMode="auto">
                          <a:xfrm>
                            <a:off x="0" y="0"/>
                            <a:ext cx="680085" cy="541020"/>
                          </a:xfrm>
                          <a:prstGeom prst="rect">
                            <a:avLst/>
                          </a:prstGeom>
                          <a:solidFill>
                            <a:srgbClr val="FFFFFF"/>
                          </a:solidFill>
                          <a:ln>
                            <a:noFill/>
                          </a:ln>
                        </pic:spPr>
                      </pic:pic>
                    </a:graphicData>
                  </a:graphic>
                </wp:inline>
              </w:drawing>
            </w:r>
          </w:p>
        </w:tc>
        <w:tc>
          <w:tcPr>
            <w:tcW w:w="6341" w:type="dxa"/>
            <w:gridSpan w:val="2"/>
            <w:vMerge w:val="restart"/>
            <w:shd w:val="clear" w:color="auto" w:fill="auto"/>
          </w:tcPr>
          <w:p w:rsidR="009A53F8" w:rsidRPr="009F16BD" w:rsidRDefault="009A53F8" w:rsidP="0035391A">
            <w:pPr>
              <w:widowControl w:val="0"/>
              <w:numPr>
                <w:ilvl w:val="0"/>
                <w:numId w:val="4"/>
              </w:numPr>
              <w:suppressAutoHyphens/>
              <w:snapToGrid w:val="0"/>
              <w:spacing w:after="0" w:line="240" w:lineRule="auto"/>
              <w:rPr>
                <w:rFonts w:asciiTheme="minorHAnsi" w:hAnsiTheme="minorHAnsi" w:cs="Calibri"/>
                <w:b/>
                <w:bCs/>
                <w:szCs w:val="20"/>
              </w:rPr>
            </w:pPr>
          </w:p>
        </w:tc>
      </w:tr>
      <w:tr w:rsidR="009A53F8" w:rsidRPr="009F16BD" w:rsidTr="00455D1B">
        <w:trPr>
          <w:cantSplit/>
          <w:trHeight w:val="379"/>
          <w:jc w:val="center"/>
        </w:trPr>
        <w:tc>
          <w:tcPr>
            <w:tcW w:w="3629" w:type="dxa"/>
            <w:vMerge/>
            <w:shd w:val="clear" w:color="auto" w:fill="auto"/>
          </w:tcPr>
          <w:p w:rsidR="009A53F8" w:rsidRPr="009F16BD" w:rsidRDefault="009A53F8" w:rsidP="0035391A">
            <w:pPr>
              <w:snapToGrid w:val="0"/>
              <w:spacing w:after="0"/>
              <w:rPr>
                <w:rFonts w:asciiTheme="minorHAnsi" w:hAnsiTheme="minorHAnsi"/>
                <w:b/>
                <w:szCs w:val="20"/>
                <w:effect w:val="blinkBackground"/>
              </w:rPr>
            </w:pPr>
          </w:p>
        </w:tc>
        <w:tc>
          <w:tcPr>
            <w:tcW w:w="6341" w:type="dxa"/>
            <w:gridSpan w:val="2"/>
            <w:vMerge/>
            <w:shd w:val="clear" w:color="auto" w:fill="auto"/>
          </w:tcPr>
          <w:p w:rsidR="009A53F8" w:rsidRPr="009F16BD" w:rsidRDefault="009A53F8" w:rsidP="0035391A">
            <w:pPr>
              <w:snapToGrid w:val="0"/>
              <w:spacing w:after="0"/>
              <w:rPr>
                <w:rFonts w:asciiTheme="minorHAnsi" w:hAnsiTheme="minorHAnsi"/>
                <w:b/>
                <w:szCs w:val="20"/>
                <w:effect w:val="blinkBackground"/>
              </w:rPr>
            </w:pPr>
          </w:p>
        </w:tc>
      </w:tr>
      <w:tr w:rsidR="009A53F8" w:rsidRPr="009F16BD" w:rsidTr="00455D1B">
        <w:trPr>
          <w:cantSplit/>
          <w:trHeight w:val="253"/>
          <w:jc w:val="center"/>
        </w:trPr>
        <w:tc>
          <w:tcPr>
            <w:tcW w:w="3629" w:type="dxa"/>
            <w:vMerge/>
            <w:shd w:val="clear" w:color="auto" w:fill="auto"/>
          </w:tcPr>
          <w:p w:rsidR="009A53F8" w:rsidRPr="009F16BD" w:rsidRDefault="009A53F8" w:rsidP="0035391A">
            <w:pPr>
              <w:snapToGrid w:val="0"/>
              <w:spacing w:after="0"/>
              <w:rPr>
                <w:rFonts w:asciiTheme="minorHAnsi" w:hAnsiTheme="minorHAnsi"/>
                <w:b/>
                <w:szCs w:val="20"/>
                <w:effect w:val="blinkBackground"/>
              </w:rPr>
            </w:pPr>
          </w:p>
        </w:tc>
        <w:tc>
          <w:tcPr>
            <w:tcW w:w="6341" w:type="dxa"/>
            <w:gridSpan w:val="2"/>
            <w:vMerge/>
            <w:shd w:val="clear" w:color="auto" w:fill="auto"/>
          </w:tcPr>
          <w:p w:rsidR="009A53F8" w:rsidRPr="009F16BD" w:rsidRDefault="009A53F8" w:rsidP="0035391A">
            <w:pPr>
              <w:snapToGrid w:val="0"/>
              <w:spacing w:after="0"/>
              <w:rPr>
                <w:rFonts w:asciiTheme="minorHAnsi" w:hAnsiTheme="minorHAnsi"/>
                <w:b/>
                <w:szCs w:val="20"/>
                <w:effect w:val="blinkBackground"/>
              </w:rPr>
            </w:pPr>
          </w:p>
        </w:tc>
      </w:tr>
      <w:tr w:rsidR="009A53F8" w:rsidRPr="009F16BD" w:rsidTr="00455D1B">
        <w:trPr>
          <w:cantSplit/>
          <w:trHeight w:val="537"/>
          <w:jc w:val="center"/>
        </w:trPr>
        <w:tc>
          <w:tcPr>
            <w:tcW w:w="3629" w:type="dxa"/>
            <w:vMerge w:val="restart"/>
            <w:shd w:val="clear" w:color="auto" w:fill="auto"/>
          </w:tcPr>
          <w:p w:rsidR="009A53F8" w:rsidRPr="009F16BD" w:rsidRDefault="009A53F8" w:rsidP="0035391A">
            <w:pPr>
              <w:pStyle w:val="10"/>
              <w:rPr>
                <w:rFonts w:asciiTheme="minorHAnsi" w:hAnsiTheme="minorHAnsi"/>
                <w:sz w:val="20"/>
                <w:szCs w:val="20"/>
              </w:rPr>
            </w:pPr>
            <w:r w:rsidRPr="009F16BD">
              <w:rPr>
                <w:rFonts w:asciiTheme="minorHAnsi" w:hAnsiTheme="minorHAnsi" w:cs="Calibri"/>
                <w:b/>
                <w:bCs/>
                <w:sz w:val="20"/>
                <w:szCs w:val="20"/>
              </w:rPr>
              <w:t>ΕΛΛΗΝΙΚΗ ΔΗΜOΚΡΑΤΙΑ</w:t>
            </w:r>
          </w:p>
          <w:p w:rsidR="009A53F8" w:rsidRPr="009F16BD" w:rsidRDefault="009A53F8" w:rsidP="0035391A">
            <w:pPr>
              <w:pStyle w:val="10"/>
              <w:rPr>
                <w:rFonts w:asciiTheme="minorHAnsi" w:eastAsia="Calibri" w:hAnsiTheme="minorHAnsi" w:cs="Calibri"/>
                <w:b/>
                <w:sz w:val="20"/>
                <w:szCs w:val="20"/>
              </w:rPr>
            </w:pPr>
            <w:r w:rsidRPr="009F16BD">
              <w:rPr>
                <w:rFonts w:asciiTheme="minorHAnsi" w:eastAsia="Calibri" w:hAnsiTheme="minorHAnsi" w:cs="Calibri"/>
                <w:b/>
                <w:sz w:val="20"/>
                <w:szCs w:val="20"/>
              </w:rPr>
              <w:t>ΝΟΜΟΣ ΦΘΙΩΤΙΔΑΣ</w:t>
            </w:r>
          </w:p>
          <w:p w:rsidR="009A53F8" w:rsidRPr="009F16BD" w:rsidRDefault="009A53F8" w:rsidP="0035391A">
            <w:pPr>
              <w:pStyle w:val="10"/>
              <w:rPr>
                <w:rFonts w:asciiTheme="minorHAnsi" w:eastAsia="Calibri" w:hAnsiTheme="minorHAnsi" w:cs="Calibri"/>
                <w:b/>
                <w:sz w:val="20"/>
                <w:szCs w:val="20"/>
              </w:rPr>
            </w:pPr>
            <w:r w:rsidRPr="009F16BD">
              <w:rPr>
                <w:rFonts w:asciiTheme="minorHAnsi" w:eastAsia="Calibri" w:hAnsiTheme="minorHAnsi" w:cs="Calibri"/>
                <w:b/>
                <w:sz w:val="20"/>
                <w:szCs w:val="20"/>
              </w:rPr>
              <w:t>ΔΗΜΟΣ ΔΟΜΟΚΟΥ</w:t>
            </w:r>
          </w:p>
          <w:p w:rsidR="009A53F8" w:rsidRPr="009F16BD" w:rsidRDefault="009A53F8" w:rsidP="0035391A">
            <w:pPr>
              <w:pStyle w:val="3"/>
              <w:keepLines w:val="0"/>
              <w:widowControl w:val="0"/>
              <w:numPr>
                <w:ilvl w:val="2"/>
                <w:numId w:val="4"/>
              </w:numPr>
              <w:suppressAutoHyphens/>
              <w:spacing w:before="0" w:line="240" w:lineRule="auto"/>
              <w:rPr>
                <w:rFonts w:asciiTheme="minorHAnsi" w:eastAsia="Calibri" w:hAnsiTheme="minorHAnsi" w:cs="Calibri"/>
                <w:bCs w:val="0"/>
                <w:color w:val="000000"/>
                <w:szCs w:val="20"/>
                <w:lang w:eastAsia="zh-CN"/>
              </w:rPr>
            </w:pPr>
            <w:r w:rsidRPr="009F16BD">
              <w:rPr>
                <w:rFonts w:asciiTheme="minorHAnsi" w:eastAsia="Calibri" w:hAnsiTheme="minorHAnsi" w:cs="Calibri"/>
                <w:bCs w:val="0"/>
                <w:color w:val="000000"/>
                <w:szCs w:val="20"/>
                <w:lang w:eastAsia="zh-CN"/>
              </w:rPr>
              <w:t>ΤΜΗΜΑ ΤΕΧΝΙΚΩΝ ΥΠΗΡΕΣΙΩΝ</w:t>
            </w:r>
          </w:p>
          <w:p w:rsidR="009A53F8" w:rsidRPr="009F16BD" w:rsidRDefault="009A53F8" w:rsidP="0035391A">
            <w:pPr>
              <w:spacing w:after="0"/>
              <w:rPr>
                <w:rFonts w:asciiTheme="minorHAnsi" w:hAnsiTheme="minorHAnsi"/>
                <w:szCs w:val="20"/>
              </w:rPr>
            </w:pPr>
            <w:r w:rsidRPr="009F16BD">
              <w:rPr>
                <w:rFonts w:asciiTheme="minorHAnsi" w:hAnsiTheme="minorHAnsi"/>
                <w:b/>
                <w:szCs w:val="20"/>
              </w:rPr>
              <w:t>&amp; ΠΟΛΕΟΔΟΜΙΑΣ</w:t>
            </w:r>
          </w:p>
        </w:tc>
        <w:tc>
          <w:tcPr>
            <w:tcW w:w="2345" w:type="dxa"/>
            <w:shd w:val="clear" w:color="auto" w:fill="auto"/>
          </w:tcPr>
          <w:p w:rsidR="009A53F8" w:rsidRPr="009F16BD" w:rsidRDefault="009A53F8" w:rsidP="0035391A">
            <w:pPr>
              <w:pStyle w:val="10"/>
              <w:jc w:val="right"/>
              <w:rPr>
                <w:rFonts w:asciiTheme="minorHAnsi" w:hAnsiTheme="minorHAnsi" w:cs="Calibri"/>
                <w:b/>
                <w:sz w:val="20"/>
                <w:szCs w:val="20"/>
              </w:rPr>
            </w:pPr>
            <w:r w:rsidRPr="009F16BD">
              <w:rPr>
                <w:rFonts w:asciiTheme="minorHAnsi" w:hAnsiTheme="minorHAnsi" w:cs="Calibri"/>
                <w:b/>
                <w:bCs/>
                <w:sz w:val="20"/>
                <w:szCs w:val="20"/>
              </w:rPr>
              <w:t>ΕΡΓΟ</w:t>
            </w:r>
            <w:r w:rsidRPr="009F16BD">
              <w:rPr>
                <w:rFonts w:asciiTheme="minorHAnsi" w:hAnsiTheme="minorHAnsi" w:cs="Calibri"/>
                <w:sz w:val="20"/>
                <w:szCs w:val="20"/>
              </w:rPr>
              <w:t>:</w:t>
            </w:r>
          </w:p>
          <w:p w:rsidR="009A53F8" w:rsidRPr="009F16BD" w:rsidRDefault="009A53F8" w:rsidP="0035391A">
            <w:pPr>
              <w:widowControl w:val="0"/>
              <w:numPr>
                <w:ilvl w:val="0"/>
                <w:numId w:val="4"/>
              </w:numPr>
              <w:suppressAutoHyphens/>
              <w:spacing w:after="0" w:line="240" w:lineRule="auto"/>
              <w:rPr>
                <w:rFonts w:asciiTheme="minorHAnsi" w:hAnsiTheme="minorHAnsi" w:cs="Calibri"/>
                <w:b/>
                <w:szCs w:val="20"/>
              </w:rPr>
            </w:pPr>
          </w:p>
          <w:p w:rsidR="009A53F8" w:rsidRPr="009F16BD" w:rsidRDefault="009A53F8" w:rsidP="0035391A">
            <w:pPr>
              <w:widowControl w:val="0"/>
              <w:numPr>
                <w:ilvl w:val="0"/>
                <w:numId w:val="4"/>
              </w:numPr>
              <w:suppressAutoHyphens/>
              <w:spacing w:after="0" w:line="240" w:lineRule="auto"/>
              <w:rPr>
                <w:rFonts w:asciiTheme="minorHAnsi" w:hAnsiTheme="minorHAnsi" w:cs="Calibri"/>
                <w:b/>
                <w:szCs w:val="20"/>
              </w:rPr>
            </w:pPr>
          </w:p>
        </w:tc>
        <w:tc>
          <w:tcPr>
            <w:tcW w:w="3996" w:type="dxa"/>
            <w:shd w:val="clear" w:color="auto" w:fill="auto"/>
          </w:tcPr>
          <w:p w:rsidR="005643F9" w:rsidRPr="005643F9" w:rsidRDefault="00951335" w:rsidP="005643F9">
            <w:pPr>
              <w:rPr>
                <w:rFonts w:asciiTheme="minorHAnsi" w:hAnsiTheme="minorHAnsi" w:cs="Calibri"/>
                <w:b/>
                <w:bCs/>
                <w:color w:val="auto"/>
                <w:szCs w:val="20"/>
                <w:lang w:eastAsia="zh-CN"/>
              </w:rPr>
            </w:pPr>
            <w:r w:rsidRPr="00EC5A21">
              <w:t xml:space="preserve"> </w:t>
            </w:r>
            <w:r w:rsidRPr="00951335">
              <w:rPr>
                <w:rFonts w:asciiTheme="minorHAnsi" w:hAnsiTheme="minorHAnsi" w:cs="Calibri"/>
                <w:b/>
                <w:bCs/>
                <w:szCs w:val="20"/>
              </w:rPr>
              <w:t>«</w:t>
            </w:r>
            <w:r w:rsidR="005643F9" w:rsidRPr="005643F9">
              <w:rPr>
                <w:rFonts w:asciiTheme="minorHAnsi" w:hAnsiTheme="minorHAnsi" w:cs="Calibri"/>
                <w:b/>
                <w:bCs/>
                <w:color w:val="auto"/>
                <w:szCs w:val="20"/>
                <w:lang w:eastAsia="zh-CN"/>
              </w:rPr>
              <w:t xml:space="preserve">ΚΑΤΑΣΚΕΥΗ &amp; ΣΥΝΤΗΡΗΣΗ </w:t>
            </w:r>
          </w:p>
          <w:p w:rsidR="005643F9" w:rsidRPr="005643F9" w:rsidRDefault="005643F9" w:rsidP="005643F9">
            <w:pPr>
              <w:rPr>
                <w:rFonts w:asciiTheme="minorHAnsi" w:hAnsiTheme="minorHAnsi" w:cs="Calibri"/>
                <w:b/>
                <w:bCs/>
                <w:color w:val="auto"/>
                <w:szCs w:val="20"/>
                <w:lang w:eastAsia="zh-CN"/>
              </w:rPr>
            </w:pPr>
            <w:r w:rsidRPr="005643F9">
              <w:rPr>
                <w:rFonts w:asciiTheme="minorHAnsi" w:hAnsiTheme="minorHAnsi" w:cs="Calibri"/>
                <w:b/>
                <w:bCs/>
                <w:color w:val="auto"/>
                <w:szCs w:val="20"/>
                <w:lang w:eastAsia="zh-CN"/>
              </w:rPr>
              <w:t xml:space="preserve">ΑΘΛΗΤΙΚΩΝ ΕΓΚΑΤΑΣΤΑΣΕΩΝ </w:t>
            </w:r>
          </w:p>
          <w:p w:rsidR="009A53F8" w:rsidRPr="00CC6307" w:rsidRDefault="005643F9" w:rsidP="005643F9">
            <w:pPr>
              <w:rPr>
                <w:rFonts w:asciiTheme="minorHAnsi" w:hAnsiTheme="minorHAnsi" w:cs="Calibri"/>
                <w:b/>
                <w:bCs/>
                <w:color w:val="auto"/>
                <w:szCs w:val="20"/>
              </w:rPr>
            </w:pPr>
            <w:r w:rsidRPr="005643F9">
              <w:rPr>
                <w:rFonts w:asciiTheme="minorHAnsi" w:hAnsiTheme="minorHAnsi" w:cs="Calibri"/>
                <w:b/>
                <w:bCs/>
                <w:color w:val="auto"/>
                <w:szCs w:val="20"/>
                <w:lang w:eastAsia="zh-CN"/>
              </w:rPr>
              <w:t>ΔΗΜΟΥ ΔΟΜΟΚΟΥ</w:t>
            </w:r>
            <w:r w:rsidR="00951335">
              <w:rPr>
                <w:rFonts w:asciiTheme="minorHAnsi" w:hAnsiTheme="minorHAnsi" w:cs="Calibri"/>
                <w:b/>
                <w:bCs/>
                <w:szCs w:val="20"/>
              </w:rPr>
              <w:t>»</w:t>
            </w:r>
          </w:p>
        </w:tc>
      </w:tr>
      <w:tr w:rsidR="009A53F8" w:rsidRPr="009F16BD" w:rsidTr="0035391A">
        <w:trPr>
          <w:cantSplit/>
          <w:trHeight w:hRule="exact" w:val="2066"/>
          <w:jc w:val="center"/>
        </w:trPr>
        <w:tc>
          <w:tcPr>
            <w:tcW w:w="3629" w:type="dxa"/>
            <w:vMerge/>
            <w:shd w:val="clear" w:color="auto" w:fill="auto"/>
          </w:tcPr>
          <w:p w:rsidR="009A53F8" w:rsidRPr="009F16BD" w:rsidRDefault="009A53F8" w:rsidP="0035391A">
            <w:pPr>
              <w:snapToGrid w:val="0"/>
              <w:spacing w:after="0"/>
              <w:rPr>
                <w:rFonts w:asciiTheme="minorHAnsi" w:hAnsiTheme="minorHAnsi" w:cs="Calibri"/>
                <w:szCs w:val="20"/>
              </w:rPr>
            </w:pPr>
          </w:p>
        </w:tc>
        <w:tc>
          <w:tcPr>
            <w:tcW w:w="2345" w:type="dxa"/>
            <w:shd w:val="clear" w:color="auto" w:fill="auto"/>
          </w:tcPr>
          <w:p w:rsidR="009A53F8" w:rsidRPr="00935B26" w:rsidRDefault="009A53F8" w:rsidP="0035391A">
            <w:pPr>
              <w:pStyle w:val="10"/>
              <w:spacing w:line="240" w:lineRule="auto"/>
              <w:jc w:val="right"/>
              <w:rPr>
                <w:rFonts w:asciiTheme="minorHAnsi" w:hAnsiTheme="minorHAnsi" w:cs="Calibri"/>
                <w:b/>
                <w:bCs/>
                <w:sz w:val="20"/>
                <w:szCs w:val="20"/>
              </w:rPr>
            </w:pPr>
          </w:p>
          <w:p w:rsidR="009A53F8" w:rsidRPr="00935B26" w:rsidRDefault="009A53F8" w:rsidP="00E018CA">
            <w:pPr>
              <w:pStyle w:val="10"/>
              <w:spacing w:line="240" w:lineRule="auto"/>
              <w:jc w:val="right"/>
              <w:rPr>
                <w:rFonts w:asciiTheme="minorHAnsi" w:hAnsiTheme="minorHAnsi" w:cs="Calibri"/>
                <w:b/>
                <w:sz w:val="20"/>
                <w:szCs w:val="20"/>
                <w:lang w:val="en-US"/>
              </w:rPr>
            </w:pPr>
            <w:r w:rsidRPr="00935B26">
              <w:rPr>
                <w:rFonts w:asciiTheme="minorHAnsi" w:hAnsiTheme="minorHAnsi" w:cs="Calibri"/>
                <w:b/>
                <w:bCs/>
                <w:sz w:val="20"/>
                <w:szCs w:val="20"/>
              </w:rPr>
              <w:t>ΧΡΗΜΑΤΟΔΟΤΗΣΗ</w:t>
            </w:r>
            <w:r w:rsidRPr="00935B26">
              <w:rPr>
                <w:rFonts w:asciiTheme="minorHAnsi" w:hAnsiTheme="minorHAnsi" w:cs="Calibri"/>
                <w:sz w:val="20"/>
                <w:szCs w:val="20"/>
              </w:rPr>
              <w:t>:</w:t>
            </w:r>
          </w:p>
        </w:tc>
        <w:tc>
          <w:tcPr>
            <w:tcW w:w="3996" w:type="dxa"/>
            <w:shd w:val="clear" w:color="auto" w:fill="auto"/>
          </w:tcPr>
          <w:p w:rsidR="009A53F8" w:rsidRPr="00935B26" w:rsidRDefault="009A53F8" w:rsidP="0035391A">
            <w:pPr>
              <w:widowControl w:val="0"/>
              <w:numPr>
                <w:ilvl w:val="0"/>
                <w:numId w:val="4"/>
              </w:numPr>
              <w:suppressAutoHyphens/>
              <w:snapToGrid w:val="0"/>
              <w:spacing w:after="0" w:line="240" w:lineRule="auto"/>
              <w:ind w:left="0" w:firstLine="0"/>
              <w:jc w:val="left"/>
              <w:rPr>
                <w:rFonts w:asciiTheme="minorHAnsi" w:hAnsiTheme="minorHAnsi" w:cs="Calibri"/>
                <w:b/>
                <w:bCs/>
                <w:color w:val="auto"/>
                <w:szCs w:val="20"/>
                <w:lang w:eastAsia="zh-CN"/>
              </w:rPr>
            </w:pPr>
          </w:p>
          <w:p w:rsidR="00951335" w:rsidRPr="00951335" w:rsidRDefault="00951335" w:rsidP="00951335">
            <w:pPr>
              <w:rPr>
                <w:rFonts w:asciiTheme="minorHAnsi" w:hAnsiTheme="minorHAnsi" w:cs="Calibri"/>
                <w:b/>
                <w:bCs/>
                <w:color w:val="auto"/>
                <w:szCs w:val="20"/>
                <w:lang w:eastAsia="zh-CN"/>
              </w:rPr>
            </w:pPr>
            <w:r w:rsidRPr="00951335">
              <w:rPr>
                <w:rFonts w:asciiTheme="minorHAnsi" w:hAnsiTheme="minorHAnsi" w:cs="Calibri"/>
                <w:b/>
                <w:bCs/>
                <w:color w:val="auto"/>
                <w:szCs w:val="20"/>
                <w:lang w:eastAsia="zh-CN"/>
              </w:rPr>
              <w:t xml:space="preserve">Υπουργείο </w:t>
            </w:r>
            <w:r w:rsidR="005643F9">
              <w:rPr>
                <w:rFonts w:asciiTheme="minorHAnsi" w:hAnsiTheme="minorHAnsi" w:cs="Calibri"/>
                <w:b/>
                <w:bCs/>
                <w:color w:val="auto"/>
                <w:szCs w:val="20"/>
                <w:lang w:eastAsia="zh-CN"/>
              </w:rPr>
              <w:t xml:space="preserve">Εσωτερικών Πρόγραμμα «ΦΙΛΟΔΗΜΟΣ ΙΙ» </w:t>
            </w:r>
            <w:r w:rsidR="005643F9" w:rsidRPr="005643F9">
              <w:rPr>
                <w:rFonts w:asciiTheme="minorHAnsi" w:hAnsiTheme="minorHAnsi" w:cs="Calibri"/>
                <w:b/>
                <w:bCs/>
                <w:color w:val="auto"/>
                <w:szCs w:val="20"/>
                <w:lang w:eastAsia="zh-CN"/>
              </w:rPr>
              <w:t>ΣΑΕ 055 (2017ΣΕ05500010)</w:t>
            </w:r>
          </w:p>
          <w:p w:rsidR="00951335" w:rsidRPr="00951335" w:rsidRDefault="00951335" w:rsidP="00951335">
            <w:pPr>
              <w:rPr>
                <w:rFonts w:asciiTheme="minorHAnsi" w:hAnsiTheme="minorHAnsi" w:cs="Calibri"/>
                <w:b/>
                <w:bCs/>
                <w:color w:val="auto"/>
                <w:szCs w:val="20"/>
                <w:lang w:eastAsia="zh-CN"/>
              </w:rPr>
            </w:pPr>
            <w:r w:rsidRPr="00951335">
              <w:rPr>
                <w:rFonts w:asciiTheme="minorHAnsi" w:hAnsiTheme="minorHAnsi" w:cs="Calibri"/>
                <w:b/>
                <w:bCs/>
                <w:color w:val="auto"/>
                <w:szCs w:val="20"/>
                <w:lang w:eastAsia="zh-CN"/>
              </w:rPr>
              <w:t>CPV:</w:t>
            </w:r>
            <w:r w:rsidR="005643F9">
              <w:rPr>
                <w:rFonts w:asciiTheme="minorHAnsi" w:hAnsiTheme="minorHAnsi" w:cs="Calibri"/>
                <w:b/>
                <w:bCs/>
                <w:color w:val="auto"/>
                <w:szCs w:val="20"/>
                <w:lang w:eastAsia="zh-CN"/>
              </w:rPr>
              <w:t>45212200-8</w:t>
            </w:r>
            <w:r w:rsidRPr="00951335">
              <w:rPr>
                <w:rFonts w:asciiTheme="minorHAnsi" w:hAnsiTheme="minorHAnsi" w:cs="Calibri"/>
                <w:b/>
                <w:bCs/>
                <w:color w:val="auto"/>
                <w:szCs w:val="20"/>
                <w:lang w:eastAsia="zh-CN"/>
              </w:rPr>
              <w:t xml:space="preserve"> </w:t>
            </w:r>
            <w:r w:rsidR="005643F9" w:rsidRPr="005643F9">
              <w:rPr>
                <w:rFonts w:asciiTheme="minorHAnsi" w:hAnsiTheme="minorHAnsi" w:cs="Calibri"/>
                <w:b/>
                <w:bCs/>
                <w:color w:val="auto"/>
                <w:szCs w:val="20"/>
                <w:lang w:eastAsia="zh-CN"/>
              </w:rPr>
              <w:t>Κατασκευαστικές εργασίες για αθλητικές εγκαταστάσεις</w:t>
            </w:r>
            <w:r w:rsidRPr="00951335">
              <w:rPr>
                <w:rFonts w:asciiTheme="minorHAnsi" w:hAnsiTheme="minorHAnsi" w:cs="Calibri"/>
                <w:b/>
                <w:bCs/>
                <w:color w:val="auto"/>
                <w:szCs w:val="20"/>
                <w:lang w:eastAsia="zh-CN"/>
              </w:rPr>
              <w:t>.</w:t>
            </w:r>
          </w:p>
          <w:p w:rsidR="00951335" w:rsidRPr="00951335" w:rsidRDefault="00951335" w:rsidP="00951335">
            <w:pPr>
              <w:rPr>
                <w:rFonts w:asciiTheme="minorHAnsi" w:hAnsiTheme="minorHAnsi" w:cs="Calibri"/>
                <w:b/>
                <w:bCs/>
                <w:color w:val="auto"/>
                <w:szCs w:val="20"/>
                <w:lang w:eastAsia="zh-CN"/>
              </w:rPr>
            </w:pPr>
            <w:r w:rsidRPr="00951335">
              <w:rPr>
                <w:rFonts w:asciiTheme="minorHAnsi" w:hAnsiTheme="minorHAnsi" w:cs="Calibri"/>
                <w:b/>
                <w:bCs/>
                <w:color w:val="auto"/>
                <w:szCs w:val="20"/>
                <w:lang w:eastAsia="zh-CN"/>
              </w:rPr>
              <w:t xml:space="preserve">Κ.Α.: </w:t>
            </w:r>
            <w:r w:rsidR="005643F9">
              <w:rPr>
                <w:rFonts w:asciiTheme="minorHAnsi" w:hAnsiTheme="minorHAnsi" w:cs="Calibri"/>
                <w:b/>
                <w:bCs/>
                <w:color w:val="auto"/>
                <w:szCs w:val="20"/>
                <w:lang w:eastAsia="zh-CN"/>
              </w:rPr>
              <w:t>61.7336.0002</w:t>
            </w:r>
          </w:p>
          <w:p w:rsidR="00951335" w:rsidRPr="00935B26" w:rsidRDefault="00BF5A9D" w:rsidP="00951335">
            <w:pPr>
              <w:rPr>
                <w:rFonts w:asciiTheme="minorHAnsi" w:hAnsiTheme="minorHAnsi" w:cs="Calibri"/>
                <w:b/>
                <w:bCs/>
                <w:color w:val="auto"/>
                <w:szCs w:val="20"/>
                <w:lang w:eastAsia="zh-CN"/>
              </w:rPr>
            </w:pPr>
            <w:r w:rsidRPr="00935B26">
              <w:rPr>
                <w:rFonts w:asciiTheme="minorHAnsi" w:hAnsiTheme="minorHAnsi" w:cs="Calibri"/>
                <w:b/>
                <w:bCs/>
                <w:color w:val="auto"/>
                <w:szCs w:val="20"/>
                <w:lang w:eastAsia="zh-CN"/>
              </w:rPr>
              <w:t xml:space="preserve"> </w:t>
            </w:r>
          </w:p>
          <w:p w:rsidR="005139F2" w:rsidRPr="00935B26" w:rsidRDefault="005139F2" w:rsidP="00FD08F1">
            <w:pPr>
              <w:widowControl w:val="0"/>
              <w:suppressAutoHyphens/>
              <w:spacing w:after="0" w:line="240" w:lineRule="auto"/>
              <w:jc w:val="left"/>
              <w:rPr>
                <w:rFonts w:asciiTheme="minorHAnsi" w:hAnsiTheme="minorHAnsi" w:cs="Calibri"/>
                <w:b/>
                <w:bCs/>
                <w:color w:val="auto"/>
                <w:szCs w:val="20"/>
                <w:lang w:eastAsia="zh-CN"/>
              </w:rPr>
            </w:pPr>
          </w:p>
        </w:tc>
      </w:tr>
    </w:tbl>
    <w:p w:rsidR="00845170" w:rsidRPr="009F16BD" w:rsidRDefault="002A28B4" w:rsidP="0035391A">
      <w:pPr>
        <w:pStyle w:val="1"/>
        <w:spacing w:line="240" w:lineRule="auto"/>
        <w:rPr>
          <w:rFonts w:asciiTheme="minorHAnsi" w:hAnsiTheme="minorHAnsi"/>
          <w:sz w:val="20"/>
          <w:szCs w:val="20"/>
        </w:rPr>
      </w:pPr>
      <w:r w:rsidRPr="009F16BD">
        <w:rPr>
          <w:rFonts w:asciiTheme="minorHAnsi" w:hAnsiTheme="minorHAnsi"/>
          <w:sz w:val="20"/>
          <w:szCs w:val="20"/>
        </w:rPr>
        <w:t>ΠΡΟΚΗΡΥΞΗ ΔΗΜΟΣΙΑΣ ΣΥΜΒΑΣ</w:t>
      </w:r>
      <w:r w:rsidR="003B6811" w:rsidRPr="009F16BD">
        <w:rPr>
          <w:rFonts w:asciiTheme="minorHAnsi" w:hAnsiTheme="minorHAnsi"/>
          <w:sz w:val="20"/>
          <w:szCs w:val="20"/>
        </w:rPr>
        <w:t>ΗΣ</w:t>
      </w:r>
    </w:p>
    <w:p w:rsidR="00845170" w:rsidRPr="009F16BD" w:rsidRDefault="003B6811" w:rsidP="0035391A">
      <w:pPr>
        <w:pStyle w:val="2"/>
        <w:spacing w:line="240" w:lineRule="auto"/>
        <w:ind w:right="4"/>
        <w:rPr>
          <w:rFonts w:asciiTheme="minorHAnsi" w:hAnsiTheme="minorHAnsi"/>
          <w:szCs w:val="20"/>
        </w:rPr>
      </w:pPr>
      <w:r w:rsidRPr="009F16BD">
        <w:rPr>
          <w:rFonts w:asciiTheme="minorHAnsi" w:hAnsiTheme="minorHAnsi"/>
          <w:szCs w:val="20"/>
        </w:rPr>
        <w:t>(ΑΡΘΡΟΥ 122 Ν.4412/16)</w:t>
      </w:r>
    </w:p>
    <w:p w:rsidR="00845170" w:rsidRPr="009F16BD" w:rsidRDefault="00845170" w:rsidP="0035391A">
      <w:pPr>
        <w:spacing w:after="0" w:line="240" w:lineRule="auto"/>
        <w:ind w:left="49" w:firstLine="0"/>
        <w:jc w:val="center"/>
        <w:rPr>
          <w:rFonts w:asciiTheme="minorHAnsi" w:hAnsiTheme="minorHAnsi"/>
          <w:szCs w:val="20"/>
        </w:rPr>
      </w:pPr>
    </w:p>
    <w:p w:rsidR="00845170" w:rsidRPr="009F16BD" w:rsidRDefault="006432A5" w:rsidP="0035391A">
      <w:pPr>
        <w:numPr>
          <w:ilvl w:val="0"/>
          <w:numId w:val="1"/>
        </w:numPr>
        <w:spacing w:after="0" w:line="240" w:lineRule="auto"/>
        <w:ind w:hanging="427"/>
        <w:jc w:val="left"/>
        <w:rPr>
          <w:rFonts w:asciiTheme="minorHAnsi" w:hAnsiTheme="minorHAnsi"/>
          <w:szCs w:val="20"/>
        </w:rPr>
      </w:pPr>
      <w:r w:rsidRPr="009F16BD">
        <w:rPr>
          <w:rFonts w:asciiTheme="minorHAnsi" w:hAnsiTheme="minorHAnsi"/>
          <w:b/>
          <w:szCs w:val="20"/>
        </w:rPr>
        <w:t>Επωνυμία και Διευθύνσεις:</w:t>
      </w:r>
    </w:p>
    <w:p w:rsidR="00845170" w:rsidRPr="009F16BD" w:rsidRDefault="002A28B4" w:rsidP="0035391A">
      <w:pPr>
        <w:spacing w:after="0" w:line="240" w:lineRule="auto"/>
        <w:ind w:left="425" w:firstLine="0"/>
        <w:rPr>
          <w:rFonts w:asciiTheme="minorHAnsi" w:hAnsiTheme="minorHAnsi"/>
          <w:color w:val="auto"/>
          <w:szCs w:val="20"/>
        </w:rPr>
      </w:pPr>
      <w:r w:rsidRPr="009F16BD">
        <w:rPr>
          <w:rFonts w:asciiTheme="minorHAnsi" w:hAnsiTheme="minorHAnsi"/>
          <w:color w:val="auto"/>
          <w:szCs w:val="20"/>
        </w:rPr>
        <w:t xml:space="preserve">Επίσημη Επωνυμία: </w:t>
      </w:r>
      <w:r w:rsidR="0086321C" w:rsidRPr="009F16BD">
        <w:rPr>
          <w:rFonts w:asciiTheme="minorHAnsi" w:hAnsiTheme="minorHAnsi"/>
          <w:color w:val="auto"/>
          <w:szCs w:val="20"/>
        </w:rPr>
        <w:t xml:space="preserve">Δήμος </w:t>
      </w:r>
      <w:r w:rsidR="009A53F8" w:rsidRPr="009F16BD">
        <w:rPr>
          <w:rFonts w:asciiTheme="minorHAnsi" w:hAnsiTheme="minorHAnsi"/>
          <w:color w:val="auto"/>
          <w:szCs w:val="20"/>
        </w:rPr>
        <w:t>Δομοκού</w:t>
      </w:r>
      <w:r w:rsidRPr="009F16BD">
        <w:rPr>
          <w:rFonts w:asciiTheme="minorHAnsi" w:hAnsiTheme="minorHAnsi"/>
          <w:color w:val="auto"/>
          <w:szCs w:val="20"/>
        </w:rPr>
        <w:t xml:space="preserve"> / </w:t>
      </w:r>
      <w:r w:rsidR="0086321C" w:rsidRPr="009F16BD">
        <w:rPr>
          <w:rFonts w:asciiTheme="minorHAnsi" w:hAnsiTheme="minorHAnsi"/>
          <w:color w:val="auto"/>
          <w:szCs w:val="20"/>
        </w:rPr>
        <w:t xml:space="preserve">Αυτοτελές Τμήμα </w:t>
      </w:r>
      <w:r w:rsidRPr="009F16BD">
        <w:rPr>
          <w:rFonts w:asciiTheme="minorHAnsi" w:hAnsiTheme="minorHAnsi"/>
          <w:color w:val="auto"/>
          <w:szCs w:val="20"/>
        </w:rPr>
        <w:t xml:space="preserve">Τεχνικών </w:t>
      </w:r>
      <w:r w:rsidR="0024707B" w:rsidRPr="009F16BD">
        <w:rPr>
          <w:rFonts w:asciiTheme="minorHAnsi" w:hAnsiTheme="minorHAnsi"/>
          <w:color w:val="auto"/>
          <w:szCs w:val="20"/>
        </w:rPr>
        <w:t xml:space="preserve">Υπηρεσιών </w:t>
      </w:r>
      <w:r w:rsidR="0086321C" w:rsidRPr="009F16BD">
        <w:rPr>
          <w:rFonts w:asciiTheme="minorHAnsi" w:hAnsiTheme="minorHAnsi"/>
          <w:color w:val="auto"/>
          <w:szCs w:val="20"/>
        </w:rPr>
        <w:t>&amp; Πολεοδομίας</w:t>
      </w:r>
    </w:p>
    <w:p w:rsidR="00845170" w:rsidRPr="009F16BD" w:rsidRDefault="002A28B4" w:rsidP="0035391A">
      <w:pPr>
        <w:spacing w:after="0" w:line="240" w:lineRule="auto"/>
        <w:ind w:left="425" w:firstLine="0"/>
        <w:jc w:val="left"/>
        <w:rPr>
          <w:rFonts w:asciiTheme="minorHAnsi" w:hAnsiTheme="minorHAnsi"/>
          <w:color w:val="auto"/>
          <w:szCs w:val="20"/>
        </w:rPr>
      </w:pPr>
      <w:r w:rsidRPr="009F16BD">
        <w:rPr>
          <w:rFonts w:asciiTheme="minorHAnsi" w:hAnsiTheme="minorHAnsi"/>
          <w:color w:val="auto"/>
          <w:szCs w:val="20"/>
        </w:rPr>
        <w:t xml:space="preserve">Ταχυδρομική Διεύθυνση: </w:t>
      </w:r>
      <w:r w:rsidR="009A53F8" w:rsidRPr="009F16BD">
        <w:rPr>
          <w:rFonts w:asciiTheme="minorHAnsi" w:hAnsiTheme="minorHAnsi"/>
          <w:color w:val="auto"/>
          <w:szCs w:val="20"/>
        </w:rPr>
        <w:t>Θέμιδος &amp; Γ. Ρίτσου 1</w:t>
      </w:r>
      <w:r w:rsidRPr="009F16BD">
        <w:rPr>
          <w:rFonts w:asciiTheme="minorHAnsi" w:hAnsiTheme="minorHAnsi"/>
          <w:color w:val="auto"/>
          <w:szCs w:val="20"/>
        </w:rPr>
        <w:t xml:space="preserve">, TK </w:t>
      </w:r>
      <w:r w:rsidR="009A53F8" w:rsidRPr="009F16BD">
        <w:rPr>
          <w:rFonts w:asciiTheme="minorHAnsi" w:hAnsiTheme="minorHAnsi"/>
          <w:color w:val="auto"/>
          <w:szCs w:val="20"/>
        </w:rPr>
        <w:t>35010</w:t>
      </w:r>
      <w:r w:rsidRPr="009F16BD">
        <w:rPr>
          <w:rFonts w:asciiTheme="minorHAnsi" w:hAnsiTheme="minorHAnsi"/>
          <w:color w:val="auto"/>
          <w:szCs w:val="20"/>
        </w:rPr>
        <w:t xml:space="preserve">, </w:t>
      </w:r>
      <w:r w:rsidR="009A53F8" w:rsidRPr="009F16BD">
        <w:rPr>
          <w:rFonts w:asciiTheme="minorHAnsi" w:hAnsiTheme="minorHAnsi"/>
          <w:color w:val="auto"/>
          <w:szCs w:val="20"/>
        </w:rPr>
        <w:t>Δομοκός</w:t>
      </w:r>
      <w:r w:rsidR="0086321C" w:rsidRPr="009F16BD">
        <w:rPr>
          <w:rFonts w:asciiTheme="minorHAnsi" w:hAnsiTheme="minorHAnsi"/>
          <w:color w:val="auto"/>
          <w:szCs w:val="20"/>
        </w:rPr>
        <w:t xml:space="preserve"> Φθιώτιδας</w:t>
      </w:r>
      <w:r w:rsidRPr="009F16BD">
        <w:rPr>
          <w:rFonts w:asciiTheme="minorHAnsi" w:hAnsiTheme="minorHAnsi"/>
          <w:color w:val="auto"/>
          <w:szCs w:val="20"/>
        </w:rPr>
        <w:t>, Ελλάδα</w:t>
      </w:r>
    </w:p>
    <w:p w:rsidR="00845170" w:rsidRPr="009F16BD" w:rsidRDefault="002A28B4" w:rsidP="0035391A">
      <w:pPr>
        <w:spacing w:after="0" w:line="240" w:lineRule="auto"/>
        <w:ind w:left="425" w:firstLine="0"/>
        <w:rPr>
          <w:rFonts w:asciiTheme="minorHAnsi" w:hAnsiTheme="minorHAnsi"/>
          <w:szCs w:val="20"/>
        </w:rPr>
      </w:pPr>
      <w:r w:rsidRPr="009F16BD">
        <w:rPr>
          <w:rFonts w:asciiTheme="minorHAnsi" w:hAnsiTheme="minorHAnsi"/>
          <w:szCs w:val="20"/>
        </w:rPr>
        <w:t xml:space="preserve">Κωδικός NUTS: </w:t>
      </w:r>
      <w:bookmarkStart w:id="0" w:name="OLE_LINK1"/>
      <w:bookmarkStart w:id="1" w:name="OLE_LINK2"/>
      <w:bookmarkStart w:id="2" w:name="OLE_LINK3"/>
      <w:r w:rsidR="00E24D2E" w:rsidRPr="009F16BD">
        <w:rPr>
          <w:rFonts w:asciiTheme="minorHAnsi" w:hAnsiTheme="minorHAnsi"/>
          <w:szCs w:val="20"/>
        </w:rPr>
        <w:t>EL644</w:t>
      </w:r>
      <w:r w:rsidRPr="009F16BD">
        <w:rPr>
          <w:rFonts w:asciiTheme="minorHAnsi" w:hAnsiTheme="minorHAnsi"/>
          <w:szCs w:val="20"/>
        </w:rPr>
        <w:t xml:space="preserve"> </w:t>
      </w:r>
      <w:r w:rsidR="00080DDE" w:rsidRPr="009F16BD">
        <w:rPr>
          <w:rFonts w:asciiTheme="minorHAnsi" w:hAnsiTheme="minorHAnsi"/>
          <w:szCs w:val="20"/>
        </w:rPr>
        <w:t>ΦΘΙΩΤΙΔΑ</w:t>
      </w:r>
      <w:bookmarkEnd w:id="0"/>
      <w:bookmarkEnd w:id="1"/>
      <w:bookmarkEnd w:id="2"/>
    </w:p>
    <w:p w:rsidR="0086321C" w:rsidRPr="009F16BD" w:rsidRDefault="002A28B4" w:rsidP="0035391A">
      <w:pPr>
        <w:spacing w:after="0" w:line="240" w:lineRule="auto"/>
        <w:ind w:left="425" w:firstLine="0"/>
        <w:rPr>
          <w:rFonts w:asciiTheme="minorHAnsi" w:hAnsiTheme="minorHAnsi"/>
          <w:color w:val="auto"/>
          <w:szCs w:val="20"/>
        </w:rPr>
      </w:pPr>
      <w:r w:rsidRPr="009F16BD">
        <w:rPr>
          <w:rFonts w:asciiTheme="minorHAnsi" w:hAnsiTheme="minorHAnsi"/>
          <w:color w:val="auto"/>
          <w:szCs w:val="20"/>
        </w:rPr>
        <w:t xml:space="preserve">Ηλεκτρονικό ταχυδρομείο: </w:t>
      </w:r>
      <w:hyperlink r:id="rId10" w:history="1">
        <w:r w:rsidR="00214858" w:rsidRPr="009F16BD">
          <w:rPr>
            <w:rStyle w:val="-"/>
            <w:rFonts w:asciiTheme="minorHAnsi" w:hAnsiTheme="minorHAnsi"/>
            <w:szCs w:val="20"/>
            <w:lang w:val="en-GB"/>
          </w:rPr>
          <w:t>d</w:t>
        </w:r>
        <w:r w:rsidR="00214858" w:rsidRPr="009F16BD">
          <w:rPr>
            <w:rStyle w:val="-"/>
            <w:rFonts w:asciiTheme="minorHAnsi" w:hAnsiTheme="minorHAnsi"/>
            <w:szCs w:val="20"/>
          </w:rPr>
          <w:t>.</w:t>
        </w:r>
        <w:proofErr w:type="spellStart"/>
        <w:r w:rsidR="00214858" w:rsidRPr="009F16BD">
          <w:rPr>
            <w:rStyle w:val="-"/>
            <w:rFonts w:asciiTheme="minorHAnsi" w:hAnsiTheme="minorHAnsi"/>
            <w:szCs w:val="20"/>
            <w:lang w:val="en-GB"/>
          </w:rPr>
          <w:t>sbiliri</w:t>
        </w:r>
        <w:proofErr w:type="spellEnd"/>
        <w:r w:rsidR="00214858" w:rsidRPr="009F16BD">
          <w:rPr>
            <w:rStyle w:val="-"/>
            <w:rFonts w:asciiTheme="minorHAnsi" w:hAnsiTheme="minorHAnsi"/>
            <w:szCs w:val="20"/>
          </w:rPr>
          <w:t>@</w:t>
        </w:r>
        <w:proofErr w:type="spellStart"/>
        <w:r w:rsidR="00214858" w:rsidRPr="009F16BD">
          <w:rPr>
            <w:rStyle w:val="-"/>
            <w:rFonts w:asciiTheme="minorHAnsi" w:hAnsiTheme="minorHAnsi"/>
            <w:szCs w:val="20"/>
            <w:lang w:val="en-US"/>
          </w:rPr>
          <w:t>domokos</w:t>
        </w:r>
        <w:proofErr w:type="spellEnd"/>
        <w:r w:rsidR="00214858" w:rsidRPr="009F16BD">
          <w:rPr>
            <w:rStyle w:val="-"/>
            <w:rFonts w:asciiTheme="minorHAnsi" w:hAnsiTheme="minorHAnsi"/>
            <w:szCs w:val="20"/>
          </w:rPr>
          <w:t>/</w:t>
        </w:r>
        <w:r w:rsidR="00214858" w:rsidRPr="009F16BD">
          <w:rPr>
            <w:rStyle w:val="-"/>
            <w:rFonts w:asciiTheme="minorHAnsi" w:hAnsiTheme="minorHAnsi"/>
            <w:szCs w:val="20"/>
            <w:lang w:val="en-US"/>
          </w:rPr>
          <w:t>gr</w:t>
        </w:r>
      </w:hyperlink>
      <w:r w:rsidR="00214858" w:rsidRPr="009F16BD">
        <w:rPr>
          <w:rFonts w:asciiTheme="minorHAnsi" w:hAnsiTheme="minorHAnsi"/>
          <w:szCs w:val="20"/>
        </w:rPr>
        <w:t xml:space="preserve"> </w:t>
      </w:r>
    </w:p>
    <w:p w:rsidR="00845170" w:rsidRPr="009F16BD" w:rsidRDefault="002A28B4" w:rsidP="0035391A">
      <w:pPr>
        <w:spacing w:after="0" w:line="240" w:lineRule="auto"/>
        <w:ind w:left="425" w:firstLine="0"/>
        <w:rPr>
          <w:rFonts w:asciiTheme="minorHAnsi" w:hAnsiTheme="minorHAnsi"/>
          <w:color w:val="auto"/>
          <w:szCs w:val="20"/>
        </w:rPr>
      </w:pPr>
      <w:r w:rsidRPr="009F16BD">
        <w:rPr>
          <w:rFonts w:asciiTheme="minorHAnsi" w:hAnsiTheme="minorHAnsi"/>
          <w:color w:val="auto"/>
          <w:szCs w:val="20"/>
        </w:rPr>
        <w:t>Δ/</w:t>
      </w:r>
      <w:proofErr w:type="spellStart"/>
      <w:r w:rsidRPr="009F16BD">
        <w:rPr>
          <w:rFonts w:asciiTheme="minorHAnsi" w:hAnsiTheme="minorHAnsi"/>
          <w:color w:val="auto"/>
          <w:szCs w:val="20"/>
        </w:rPr>
        <w:t>νση</w:t>
      </w:r>
      <w:proofErr w:type="spellEnd"/>
      <w:r w:rsidRPr="009F16BD">
        <w:rPr>
          <w:rFonts w:asciiTheme="minorHAnsi" w:hAnsiTheme="minorHAnsi"/>
          <w:color w:val="auto"/>
          <w:szCs w:val="20"/>
        </w:rPr>
        <w:t xml:space="preserve"> στο διαδίκτυο: </w:t>
      </w:r>
      <w:hyperlink r:id="rId11" w:history="1">
        <w:r w:rsidR="00214858" w:rsidRPr="009F16BD">
          <w:rPr>
            <w:rStyle w:val="-"/>
            <w:rFonts w:asciiTheme="minorHAnsi" w:hAnsiTheme="minorHAnsi"/>
            <w:szCs w:val="20"/>
          </w:rPr>
          <w:t>www.domokos.gr</w:t>
        </w:r>
      </w:hyperlink>
      <w:r w:rsidR="00214858" w:rsidRPr="009F16BD">
        <w:rPr>
          <w:rFonts w:asciiTheme="minorHAnsi" w:hAnsiTheme="minorHAnsi"/>
          <w:szCs w:val="20"/>
        </w:rPr>
        <w:t xml:space="preserve"> </w:t>
      </w:r>
    </w:p>
    <w:p w:rsidR="00845170" w:rsidRPr="009F16BD" w:rsidRDefault="002A28B4" w:rsidP="0035391A">
      <w:pPr>
        <w:spacing w:after="0" w:line="240" w:lineRule="auto"/>
        <w:ind w:left="425" w:firstLine="0"/>
        <w:rPr>
          <w:rFonts w:asciiTheme="minorHAnsi" w:hAnsiTheme="minorHAnsi"/>
          <w:color w:val="auto"/>
          <w:szCs w:val="20"/>
        </w:rPr>
      </w:pPr>
      <w:r w:rsidRPr="009F16BD">
        <w:rPr>
          <w:rFonts w:asciiTheme="minorHAnsi" w:hAnsiTheme="minorHAnsi"/>
          <w:color w:val="auto"/>
          <w:szCs w:val="20"/>
        </w:rPr>
        <w:t>Αρμόδιος για πληροφορίες:</w:t>
      </w:r>
      <w:r w:rsidR="00A2423F" w:rsidRPr="009F16BD">
        <w:rPr>
          <w:rFonts w:asciiTheme="minorHAnsi" w:hAnsiTheme="minorHAnsi"/>
          <w:color w:val="auto"/>
          <w:szCs w:val="20"/>
        </w:rPr>
        <w:t xml:space="preserve"> </w:t>
      </w:r>
      <w:proofErr w:type="spellStart"/>
      <w:r w:rsidR="00214858" w:rsidRPr="009F16BD">
        <w:rPr>
          <w:rFonts w:asciiTheme="minorHAnsi" w:hAnsiTheme="minorHAnsi"/>
          <w:color w:val="auto"/>
          <w:szCs w:val="20"/>
        </w:rPr>
        <w:t>Σμπιλίρη</w:t>
      </w:r>
      <w:proofErr w:type="spellEnd"/>
      <w:r w:rsidR="00214858" w:rsidRPr="009F16BD">
        <w:rPr>
          <w:rFonts w:asciiTheme="minorHAnsi" w:hAnsiTheme="minorHAnsi"/>
          <w:color w:val="auto"/>
          <w:szCs w:val="20"/>
        </w:rPr>
        <w:t xml:space="preserve"> Δήμητρα </w:t>
      </w:r>
    </w:p>
    <w:p w:rsidR="00845170" w:rsidRPr="009F16BD" w:rsidRDefault="00A2423F" w:rsidP="0035391A">
      <w:pPr>
        <w:spacing w:after="0" w:line="240" w:lineRule="auto"/>
        <w:ind w:left="425" w:firstLine="0"/>
        <w:rPr>
          <w:rFonts w:asciiTheme="minorHAnsi" w:hAnsiTheme="minorHAnsi"/>
          <w:color w:val="auto"/>
          <w:szCs w:val="20"/>
        </w:rPr>
      </w:pPr>
      <w:r w:rsidRPr="009F16BD">
        <w:rPr>
          <w:rFonts w:asciiTheme="minorHAnsi" w:hAnsiTheme="minorHAnsi"/>
          <w:color w:val="auto"/>
          <w:szCs w:val="20"/>
        </w:rPr>
        <w:t>Τηλέφωνο</w:t>
      </w:r>
      <w:r w:rsidR="002A28B4" w:rsidRPr="009F16BD">
        <w:rPr>
          <w:rFonts w:asciiTheme="minorHAnsi" w:hAnsiTheme="minorHAnsi"/>
          <w:color w:val="auto"/>
          <w:szCs w:val="20"/>
        </w:rPr>
        <w:t xml:space="preserve">: +30 </w:t>
      </w:r>
      <w:r w:rsidR="00214858" w:rsidRPr="009F16BD">
        <w:rPr>
          <w:rFonts w:asciiTheme="minorHAnsi" w:hAnsiTheme="minorHAnsi"/>
          <w:color w:val="auto"/>
          <w:szCs w:val="20"/>
        </w:rPr>
        <w:t>223</w:t>
      </w:r>
      <w:r w:rsidR="000E2E8D" w:rsidRPr="009F16BD">
        <w:rPr>
          <w:rFonts w:asciiTheme="minorHAnsi" w:hAnsiTheme="minorHAnsi"/>
          <w:color w:val="auto"/>
          <w:szCs w:val="20"/>
        </w:rPr>
        <w:t>23</w:t>
      </w:r>
      <w:r w:rsidR="00214858" w:rsidRPr="009F16BD">
        <w:rPr>
          <w:rFonts w:asciiTheme="minorHAnsi" w:hAnsiTheme="minorHAnsi"/>
          <w:color w:val="auto"/>
          <w:szCs w:val="20"/>
        </w:rPr>
        <w:t>50509</w:t>
      </w:r>
      <w:r w:rsidR="002A28B4" w:rsidRPr="009F16BD">
        <w:rPr>
          <w:rFonts w:asciiTheme="minorHAnsi" w:hAnsiTheme="minorHAnsi"/>
          <w:color w:val="auto"/>
          <w:szCs w:val="20"/>
        </w:rPr>
        <w:t>, -</w:t>
      </w:r>
      <w:r w:rsidR="00214858" w:rsidRPr="009F16BD">
        <w:rPr>
          <w:rFonts w:asciiTheme="minorHAnsi" w:hAnsiTheme="minorHAnsi"/>
          <w:color w:val="auto"/>
          <w:szCs w:val="20"/>
        </w:rPr>
        <w:t xml:space="preserve"> 508</w:t>
      </w:r>
    </w:p>
    <w:p w:rsidR="00845170" w:rsidRPr="009F16BD" w:rsidRDefault="002A28B4" w:rsidP="0035391A">
      <w:pPr>
        <w:spacing w:after="0" w:line="240" w:lineRule="auto"/>
        <w:ind w:left="425" w:firstLine="0"/>
        <w:rPr>
          <w:rFonts w:asciiTheme="minorHAnsi" w:hAnsiTheme="minorHAnsi"/>
          <w:color w:val="auto"/>
          <w:szCs w:val="20"/>
          <w:lang w:val="en-US"/>
        </w:rPr>
      </w:pPr>
      <w:r w:rsidRPr="009F16BD">
        <w:rPr>
          <w:rFonts w:asciiTheme="minorHAnsi" w:hAnsiTheme="minorHAnsi"/>
          <w:color w:val="auto"/>
          <w:szCs w:val="20"/>
        </w:rPr>
        <w:t>Φαξ: +30</w:t>
      </w:r>
      <w:r w:rsidR="00A2423F" w:rsidRPr="009F16BD">
        <w:rPr>
          <w:rFonts w:asciiTheme="minorHAnsi" w:hAnsiTheme="minorHAnsi"/>
          <w:color w:val="auto"/>
          <w:szCs w:val="20"/>
          <w:lang w:val="en-US"/>
        </w:rPr>
        <w:t xml:space="preserve"> </w:t>
      </w:r>
      <w:r w:rsidRPr="009F16BD">
        <w:rPr>
          <w:rFonts w:asciiTheme="minorHAnsi" w:hAnsiTheme="minorHAnsi"/>
          <w:color w:val="auto"/>
          <w:szCs w:val="20"/>
        </w:rPr>
        <w:t>2</w:t>
      </w:r>
      <w:r w:rsidR="00214858" w:rsidRPr="009F16BD">
        <w:rPr>
          <w:rFonts w:asciiTheme="minorHAnsi" w:hAnsiTheme="minorHAnsi"/>
          <w:color w:val="auto"/>
          <w:szCs w:val="20"/>
          <w:lang w:val="en-US"/>
        </w:rPr>
        <w:t>23</w:t>
      </w:r>
      <w:r w:rsidR="00214858" w:rsidRPr="009F16BD">
        <w:rPr>
          <w:rFonts w:asciiTheme="minorHAnsi" w:hAnsiTheme="minorHAnsi"/>
          <w:color w:val="auto"/>
          <w:szCs w:val="20"/>
        </w:rPr>
        <w:t>2023012</w:t>
      </w:r>
    </w:p>
    <w:p w:rsidR="00845170" w:rsidRPr="009F16BD" w:rsidRDefault="00BC7BDB" w:rsidP="0035391A">
      <w:pPr>
        <w:numPr>
          <w:ilvl w:val="0"/>
          <w:numId w:val="1"/>
        </w:numPr>
        <w:spacing w:after="0" w:line="240" w:lineRule="auto"/>
        <w:ind w:hanging="427"/>
        <w:jc w:val="left"/>
        <w:rPr>
          <w:rFonts w:asciiTheme="minorHAnsi" w:hAnsiTheme="minorHAnsi"/>
          <w:szCs w:val="20"/>
        </w:rPr>
      </w:pPr>
      <w:r w:rsidRPr="009F16BD">
        <w:rPr>
          <w:rFonts w:asciiTheme="minorHAnsi" w:hAnsiTheme="minorHAnsi"/>
          <w:b/>
          <w:szCs w:val="20"/>
        </w:rPr>
        <w:t>Επικοινωνία:</w:t>
      </w:r>
    </w:p>
    <w:p w:rsidR="00845170" w:rsidRPr="009F16BD" w:rsidRDefault="002A28B4" w:rsidP="0035391A">
      <w:pPr>
        <w:spacing w:after="0" w:line="240" w:lineRule="auto"/>
        <w:ind w:left="425" w:firstLine="0"/>
        <w:rPr>
          <w:rFonts w:asciiTheme="minorHAnsi" w:hAnsiTheme="minorHAnsi"/>
          <w:color w:val="auto"/>
          <w:szCs w:val="20"/>
        </w:rPr>
      </w:pPr>
      <w:r w:rsidRPr="009F16BD">
        <w:rPr>
          <w:rFonts w:asciiTheme="minorHAnsi" w:hAnsiTheme="minorHAnsi"/>
          <w:szCs w:val="20"/>
        </w:rPr>
        <w:t>Προσφέρεται ελεύθερη, πλήρης, άμεση και δωρεάν ηλεκτρονική πρόσβαση στα έγγραφα της σύμβασης</w:t>
      </w:r>
      <w:r w:rsidRPr="009F16BD">
        <w:rPr>
          <w:rFonts w:asciiTheme="minorHAnsi" w:hAnsiTheme="minorHAnsi"/>
          <w:szCs w:val="20"/>
          <w:vertAlign w:val="superscript"/>
        </w:rPr>
        <w:t xml:space="preserve"> </w:t>
      </w:r>
      <w:r w:rsidRPr="009F16BD">
        <w:rPr>
          <w:rFonts w:asciiTheme="minorHAnsi" w:hAnsiTheme="minorHAnsi"/>
          <w:szCs w:val="20"/>
        </w:rPr>
        <w:t xml:space="preserve">στον ειδικό, δημόσια </w:t>
      </w:r>
      <w:proofErr w:type="spellStart"/>
      <w:r w:rsidRPr="009F16BD">
        <w:rPr>
          <w:rFonts w:asciiTheme="minorHAnsi" w:hAnsiTheme="minorHAnsi"/>
          <w:szCs w:val="20"/>
        </w:rPr>
        <w:t>προσβάσιμο</w:t>
      </w:r>
      <w:proofErr w:type="spellEnd"/>
      <w:r w:rsidRPr="009F16BD">
        <w:rPr>
          <w:rFonts w:asciiTheme="minorHAnsi" w:hAnsiTheme="minorHAnsi"/>
          <w:szCs w:val="20"/>
        </w:rPr>
        <w:t xml:space="preserve">, χώρο “ηλεκτρονικοί διαγωνισμοί” της πύλης </w:t>
      </w:r>
      <w:hyperlink r:id="rId12" w:history="1">
        <w:r w:rsidR="00A2423F" w:rsidRPr="009F16BD">
          <w:rPr>
            <w:rStyle w:val="-"/>
            <w:rFonts w:asciiTheme="minorHAnsi" w:hAnsiTheme="minorHAnsi"/>
            <w:szCs w:val="20"/>
          </w:rPr>
          <w:t>www.promitheus.gov.gr</w:t>
        </w:r>
      </w:hyperlink>
      <w:r w:rsidRPr="009F16BD">
        <w:rPr>
          <w:rFonts w:asciiTheme="minorHAnsi" w:hAnsiTheme="minorHAnsi"/>
          <w:color w:val="auto"/>
          <w:szCs w:val="20"/>
        </w:rPr>
        <w:t>,</w:t>
      </w:r>
      <w:r w:rsidR="00A2423F" w:rsidRPr="009F16BD">
        <w:rPr>
          <w:rFonts w:asciiTheme="minorHAnsi" w:hAnsiTheme="minorHAnsi"/>
          <w:color w:val="auto"/>
          <w:szCs w:val="20"/>
        </w:rPr>
        <w:t xml:space="preserve"> καθώς και στην ιστοσελίδα του Δήμου </w:t>
      </w:r>
      <w:r w:rsidR="00D0428A" w:rsidRPr="009F16BD">
        <w:rPr>
          <w:rFonts w:asciiTheme="minorHAnsi" w:hAnsiTheme="minorHAnsi"/>
          <w:color w:val="auto"/>
          <w:szCs w:val="20"/>
        </w:rPr>
        <w:t>Δομοκού</w:t>
      </w:r>
      <w:r w:rsidR="00A2423F" w:rsidRPr="009F16BD">
        <w:rPr>
          <w:rFonts w:asciiTheme="minorHAnsi" w:hAnsiTheme="minorHAnsi"/>
          <w:color w:val="auto"/>
          <w:szCs w:val="20"/>
        </w:rPr>
        <w:t xml:space="preserve"> στην ηλεκτρονική διεύθυνση </w:t>
      </w:r>
      <w:hyperlink r:id="rId13" w:history="1">
        <w:r w:rsidR="000E2E8D" w:rsidRPr="009F16BD">
          <w:rPr>
            <w:rStyle w:val="-"/>
            <w:rFonts w:asciiTheme="minorHAnsi" w:hAnsiTheme="minorHAnsi"/>
            <w:szCs w:val="20"/>
          </w:rPr>
          <w:t>www.domokos.gr</w:t>
        </w:r>
      </w:hyperlink>
      <w:r w:rsidR="003B6811" w:rsidRPr="009F16BD">
        <w:rPr>
          <w:rFonts w:asciiTheme="minorHAnsi" w:hAnsiTheme="minorHAnsi"/>
          <w:szCs w:val="20"/>
        </w:rPr>
        <w:t>.</w:t>
      </w:r>
    </w:p>
    <w:p w:rsidR="00845170" w:rsidRPr="009F16BD" w:rsidRDefault="002A28B4" w:rsidP="0035391A">
      <w:pPr>
        <w:spacing w:after="0" w:line="240" w:lineRule="auto"/>
        <w:ind w:left="437"/>
        <w:rPr>
          <w:rFonts w:asciiTheme="minorHAnsi" w:hAnsiTheme="minorHAnsi"/>
          <w:szCs w:val="20"/>
        </w:rPr>
      </w:pPr>
      <w:r w:rsidRPr="009F16BD">
        <w:rPr>
          <w:rFonts w:asciiTheme="minorHAnsi" w:hAnsiTheme="minorHAnsi"/>
          <w:szCs w:val="20"/>
        </w:rPr>
        <w:t xml:space="preserve">Περαιτέρω πληροφορίες είναι διαθέσιμες </w:t>
      </w:r>
      <w:r w:rsidR="003B6811" w:rsidRPr="009F16BD">
        <w:rPr>
          <w:rFonts w:asciiTheme="minorHAnsi" w:hAnsiTheme="minorHAnsi"/>
          <w:szCs w:val="20"/>
        </w:rPr>
        <w:t>από</w:t>
      </w:r>
      <w:r w:rsidR="00080DDE" w:rsidRPr="009F16BD">
        <w:rPr>
          <w:rFonts w:asciiTheme="minorHAnsi" w:hAnsiTheme="minorHAnsi"/>
          <w:szCs w:val="20"/>
        </w:rPr>
        <w:t xml:space="preserve"> τ</w:t>
      </w:r>
      <w:r w:rsidR="003B6811" w:rsidRPr="009F16BD">
        <w:rPr>
          <w:rFonts w:asciiTheme="minorHAnsi" w:hAnsiTheme="minorHAnsi"/>
          <w:szCs w:val="20"/>
        </w:rPr>
        <w:t>η</w:t>
      </w:r>
      <w:r w:rsidR="00080DDE" w:rsidRPr="009F16BD">
        <w:rPr>
          <w:rFonts w:asciiTheme="minorHAnsi" w:hAnsiTheme="minorHAnsi"/>
          <w:szCs w:val="20"/>
        </w:rPr>
        <w:t>ν</w:t>
      </w:r>
      <w:r w:rsidR="003B6811" w:rsidRPr="009F16BD">
        <w:rPr>
          <w:rFonts w:asciiTheme="minorHAnsi" w:hAnsiTheme="minorHAnsi"/>
          <w:szCs w:val="20"/>
        </w:rPr>
        <w:t xml:space="preserve"> προαναφερθείσα διεύθυνση.</w:t>
      </w:r>
    </w:p>
    <w:p w:rsidR="00845170" w:rsidRPr="009F16BD" w:rsidRDefault="002A28B4" w:rsidP="0035391A">
      <w:pPr>
        <w:numPr>
          <w:ilvl w:val="0"/>
          <w:numId w:val="1"/>
        </w:numPr>
        <w:spacing w:after="0" w:line="240" w:lineRule="auto"/>
        <w:ind w:hanging="427"/>
        <w:jc w:val="left"/>
        <w:rPr>
          <w:rFonts w:asciiTheme="minorHAnsi" w:hAnsiTheme="minorHAnsi"/>
          <w:szCs w:val="20"/>
        </w:rPr>
      </w:pPr>
      <w:r w:rsidRPr="009F16BD">
        <w:rPr>
          <w:rFonts w:asciiTheme="minorHAnsi" w:hAnsiTheme="minorHAnsi"/>
          <w:b/>
          <w:szCs w:val="20"/>
        </w:rPr>
        <w:t>Τύπος Αναθέτουσας Αρχής &amp; Δραστηριότητα που αυτή ασκεί:</w:t>
      </w:r>
    </w:p>
    <w:p w:rsidR="00845170" w:rsidRPr="009F16BD" w:rsidRDefault="002A28B4" w:rsidP="0035391A">
      <w:pPr>
        <w:spacing w:after="0" w:line="240" w:lineRule="auto"/>
        <w:ind w:left="437"/>
        <w:rPr>
          <w:rFonts w:asciiTheme="minorHAnsi" w:hAnsiTheme="minorHAnsi"/>
          <w:b/>
          <w:szCs w:val="20"/>
        </w:rPr>
      </w:pPr>
      <w:r w:rsidRPr="009F16BD">
        <w:rPr>
          <w:rFonts w:asciiTheme="minorHAnsi" w:hAnsiTheme="minorHAnsi"/>
          <w:szCs w:val="20"/>
        </w:rPr>
        <w:t>Αρχή τοπικής αυτοδιοίκησης / Γενικές Δημόσιες Υπηρεσίες</w:t>
      </w:r>
      <w:r w:rsidR="005248AF" w:rsidRPr="009F16BD">
        <w:rPr>
          <w:rFonts w:asciiTheme="minorHAnsi" w:hAnsiTheme="minorHAnsi"/>
          <w:b/>
          <w:szCs w:val="20"/>
        </w:rPr>
        <w:t>.</w:t>
      </w:r>
    </w:p>
    <w:p w:rsidR="00845170" w:rsidRPr="009F16BD" w:rsidRDefault="002A28B4" w:rsidP="0035391A">
      <w:pPr>
        <w:numPr>
          <w:ilvl w:val="0"/>
          <w:numId w:val="1"/>
        </w:numPr>
        <w:spacing w:after="0" w:line="240" w:lineRule="auto"/>
        <w:ind w:hanging="427"/>
        <w:jc w:val="left"/>
        <w:rPr>
          <w:rFonts w:asciiTheme="minorHAnsi" w:hAnsiTheme="minorHAnsi"/>
          <w:szCs w:val="20"/>
        </w:rPr>
      </w:pPr>
      <w:r w:rsidRPr="009F16BD">
        <w:rPr>
          <w:rFonts w:asciiTheme="minorHAnsi" w:hAnsiTheme="minorHAnsi"/>
          <w:b/>
          <w:szCs w:val="20"/>
        </w:rPr>
        <w:t>Η σύμβαση δεν αφορά από κοινού διαδικασία δημόσιας σύμβασης και δεν ανατ</w:t>
      </w:r>
      <w:r w:rsidR="00A2423F" w:rsidRPr="009F16BD">
        <w:rPr>
          <w:rFonts w:asciiTheme="minorHAnsi" w:hAnsiTheme="minorHAnsi"/>
          <w:b/>
          <w:szCs w:val="20"/>
        </w:rPr>
        <w:t>ίθεται από κεντρική αρχή αγορών.</w:t>
      </w:r>
    </w:p>
    <w:p w:rsidR="00845170" w:rsidRPr="00CC6307" w:rsidRDefault="002A28B4" w:rsidP="0035391A">
      <w:pPr>
        <w:numPr>
          <w:ilvl w:val="0"/>
          <w:numId w:val="1"/>
        </w:numPr>
        <w:spacing w:after="0" w:line="240" w:lineRule="auto"/>
        <w:ind w:hanging="427"/>
        <w:jc w:val="left"/>
        <w:rPr>
          <w:rFonts w:asciiTheme="minorHAnsi" w:hAnsiTheme="minorHAnsi"/>
          <w:b/>
          <w:color w:val="auto"/>
          <w:szCs w:val="20"/>
        </w:rPr>
      </w:pPr>
      <w:r w:rsidRPr="009F16BD">
        <w:rPr>
          <w:rFonts w:asciiTheme="minorHAnsi" w:hAnsiTheme="minorHAnsi"/>
          <w:b/>
          <w:color w:val="auto"/>
          <w:szCs w:val="20"/>
        </w:rPr>
        <w:t xml:space="preserve">Κωδικός Κύριου Λεξιλογίου CPV: </w:t>
      </w:r>
      <w:r w:rsidR="005643F9">
        <w:rPr>
          <w:rFonts w:asciiTheme="minorHAnsi" w:hAnsiTheme="minorHAnsi" w:cs="Calibri"/>
          <w:b/>
          <w:bCs/>
          <w:color w:val="auto"/>
          <w:szCs w:val="20"/>
          <w:lang w:eastAsia="zh-CN"/>
        </w:rPr>
        <w:t>45212200-8</w:t>
      </w:r>
      <w:r w:rsidR="005643F9" w:rsidRPr="00951335">
        <w:rPr>
          <w:rFonts w:asciiTheme="minorHAnsi" w:hAnsiTheme="minorHAnsi" w:cs="Calibri"/>
          <w:b/>
          <w:bCs/>
          <w:color w:val="auto"/>
          <w:szCs w:val="20"/>
          <w:lang w:eastAsia="zh-CN"/>
        </w:rPr>
        <w:t xml:space="preserve"> </w:t>
      </w:r>
      <w:r w:rsidR="005643F9" w:rsidRPr="005643F9">
        <w:rPr>
          <w:rFonts w:asciiTheme="minorHAnsi" w:hAnsiTheme="minorHAnsi" w:cs="Calibri"/>
          <w:b/>
          <w:bCs/>
          <w:color w:val="auto"/>
          <w:szCs w:val="20"/>
          <w:lang w:eastAsia="zh-CN"/>
        </w:rPr>
        <w:t>Κατασκευαστικές εργασίες για αθλητικές εγκαταστάσεις</w:t>
      </w:r>
      <w:r w:rsidR="00722B0A" w:rsidRPr="00CC6307">
        <w:rPr>
          <w:rFonts w:asciiTheme="minorHAnsi" w:hAnsiTheme="minorHAnsi"/>
          <w:b/>
          <w:color w:val="auto"/>
          <w:szCs w:val="20"/>
        </w:rPr>
        <w:t>.</w:t>
      </w:r>
    </w:p>
    <w:p w:rsidR="00845170" w:rsidRPr="00CC6307" w:rsidRDefault="002A28B4" w:rsidP="0035391A">
      <w:pPr>
        <w:numPr>
          <w:ilvl w:val="0"/>
          <w:numId w:val="1"/>
        </w:numPr>
        <w:spacing w:after="0" w:line="240" w:lineRule="auto"/>
        <w:ind w:hanging="427"/>
        <w:jc w:val="left"/>
        <w:rPr>
          <w:rFonts w:asciiTheme="minorHAnsi" w:hAnsiTheme="minorHAnsi"/>
          <w:color w:val="auto"/>
          <w:szCs w:val="20"/>
        </w:rPr>
      </w:pPr>
      <w:r w:rsidRPr="00CC6307">
        <w:rPr>
          <w:rFonts w:asciiTheme="minorHAnsi" w:hAnsiTheme="minorHAnsi"/>
          <w:b/>
          <w:color w:val="auto"/>
          <w:szCs w:val="20"/>
        </w:rPr>
        <w:t xml:space="preserve">Είδος Σύμβασης: </w:t>
      </w:r>
      <w:r w:rsidRPr="00CC6307">
        <w:rPr>
          <w:rFonts w:asciiTheme="minorHAnsi" w:hAnsiTheme="minorHAnsi"/>
          <w:color w:val="auto"/>
          <w:szCs w:val="20"/>
        </w:rPr>
        <w:t>ΕΡΓΑ</w:t>
      </w:r>
    </w:p>
    <w:p w:rsidR="00845170" w:rsidRPr="00CC6307" w:rsidRDefault="002A28B4" w:rsidP="0035391A">
      <w:pPr>
        <w:numPr>
          <w:ilvl w:val="0"/>
          <w:numId w:val="1"/>
        </w:numPr>
        <w:spacing w:after="0" w:line="240" w:lineRule="auto"/>
        <w:ind w:hanging="427"/>
        <w:jc w:val="left"/>
        <w:rPr>
          <w:rFonts w:asciiTheme="minorHAnsi" w:hAnsiTheme="minorHAnsi"/>
          <w:color w:val="auto"/>
          <w:szCs w:val="20"/>
        </w:rPr>
      </w:pPr>
      <w:r w:rsidRPr="00CC6307">
        <w:rPr>
          <w:rFonts w:asciiTheme="minorHAnsi" w:hAnsiTheme="minorHAnsi"/>
          <w:b/>
          <w:color w:val="auto"/>
          <w:szCs w:val="20"/>
        </w:rPr>
        <w:t xml:space="preserve">Τόπος Εκτέλεσης: </w:t>
      </w:r>
      <w:r w:rsidR="00D11255" w:rsidRPr="00CC6307">
        <w:rPr>
          <w:rFonts w:asciiTheme="minorHAnsi" w:hAnsiTheme="minorHAnsi"/>
          <w:color w:val="auto"/>
          <w:szCs w:val="20"/>
        </w:rPr>
        <w:t xml:space="preserve">Δήμος </w:t>
      </w:r>
      <w:r w:rsidR="00833A14" w:rsidRPr="00CC6307">
        <w:rPr>
          <w:rFonts w:asciiTheme="minorHAnsi" w:hAnsiTheme="minorHAnsi"/>
          <w:color w:val="auto"/>
          <w:szCs w:val="20"/>
        </w:rPr>
        <w:t>Δομοκού</w:t>
      </w:r>
      <w:r w:rsidR="00D11255" w:rsidRPr="00CC6307">
        <w:rPr>
          <w:rFonts w:asciiTheme="minorHAnsi" w:hAnsiTheme="minorHAnsi"/>
          <w:b/>
          <w:color w:val="auto"/>
          <w:szCs w:val="20"/>
        </w:rPr>
        <w:t xml:space="preserve"> </w:t>
      </w:r>
      <w:r w:rsidR="00D11255" w:rsidRPr="00CC6307">
        <w:rPr>
          <w:rFonts w:asciiTheme="minorHAnsi" w:hAnsiTheme="minorHAnsi"/>
          <w:color w:val="auto"/>
          <w:szCs w:val="20"/>
        </w:rPr>
        <w:t>(</w:t>
      </w:r>
      <w:r w:rsidRPr="00CC6307">
        <w:rPr>
          <w:rFonts w:asciiTheme="minorHAnsi" w:hAnsiTheme="minorHAnsi"/>
          <w:color w:val="auto"/>
          <w:szCs w:val="20"/>
        </w:rPr>
        <w:t xml:space="preserve">NUTS: </w:t>
      </w:r>
      <w:r w:rsidR="00E24D2E" w:rsidRPr="00CC6307">
        <w:rPr>
          <w:rFonts w:asciiTheme="minorHAnsi" w:hAnsiTheme="minorHAnsi"/>
          <w:color w:val="auto"/>
          <w:szCs w:val="20"/>
        </w:rPr>
        <w:t>EL644 ΦΘΙΩΤΙΔΑ</w:t>
      </w:r>
      <w:r w:rsidR="00D11255" w:rsidRPr="00CC6307">
        <w:rPr>
          <w:rFonts w:asciiTheme="minorHAnsi" w:hAnsiTheme="minorHAnsi"/>
          <w:color w:val="auto"/>
          <w:szCs w:val="20"/>
        </w:rPr>
        <w:t>)</w:t>
      </w:r>
    </w:p>
    <w:p w:rsidR="00845170" w:rsidRPr="00CC6307" w:rsidRDefault="002A28B4" w:rsidP="005643F9">
      <w:pPr>
        <w:rPr>
          <w:rFonts w:asciiTheme="minorHAnsi" w:hAnsiTheme="minorHAnsi"/>
          <w:b/>
          <w:color w:val="auto"/>
          <w:szCs w:val="20"/>
        </w:rPr>
      </w:pPr>
      <w:r w:rsidRPr="00CC6307">
        <w:rPr>
          <w:rFonts w:asciiTheme="minorHAnsi" w:hAnsiTheme="minorHAnsi"/>
          <w:b/>
          <w:color w:val="auto"/>
          <w:szCs w:val="20"/>
        </w:rPr>
        <w:t>Τ</w:t>
      </w:r>
      <w:r w:rsidR="00BC7BDB" w:rsidRPr="00CC6307">
        <w:rPr>
          <w:rFonts w:asciiTheme="minorHAnsi" w:hAnsiTheme="minorHAnsi"/>
          <w:b/>
          <w:color w:val="auto"/>
          <w:szCs w:val="20"/>
        </w:rPr>
        <w:t xml:space="preserve">ίτλος </w:t>
      </w:r>
      <w:r w:rsidRPr="00CC6307">
        <w:rPr>
          <w:rFonts w:asciiTheme="minorHAnsi" w:hAnsiTheme="minorHAnsi"/>
          <w:b/>
          <w:color w:val="auto"/>
          <w:szCs w:val="20"/>
        </w:rPr>
        <w:t>έργου</w:t>
      </w:r>
      <w:r w:rsidRPr="00CC6307">
        <w:rPr>
          <w:rFonts w:asciiTheme="minorHAnsi" w:hAnsiTheme="minorHAnsi"/>
          <w:color w:val="auto"/>
          <w:szCs w:val="20"/>
        </w:rPr>
        <w:t xml:space="preserve">: </w:t>
      </w:r>
      <w:r w:rsidRPr="00CC6307">
        <w:rPr>
          <w:rFonts w:asciiTheme="minorHAnsi" w:hAnsiTheme="minorHAnsi"/>
          <w:b/>
          <w:color w:val="auto"/>
          <w:szCs w:val="20"/>
        </w:rPr>
        <w:t>«</w:t>
      </w:r>
      <w:r w:rsidR="005643F9" w:rsidRPr="005643F9">
        <w:rPr>
          <w:rFonts w:asciiTheme="minorHAnsi" w:hAnsiTheme="minorHAnsi"/>
          <w:b/>
          <w:color w:val="auto"/>
          <w:szCs w:val="20"/>
        </w:rPr>
        <w:t>ΚΑΤΑΣΚΕΥΗ &amp; ΣΥΝΤΗΡΗΣΗ ΑΘΛΗΤΙΚΩΝ ΕΓΚΑΤΑΣΤΑΣΕΩΝ ΔΗΜΟΥ ΔΟΜΟΚΟΥ</w:t>
      </w:r>
      <w:r w:rsidRPr="00CC6307">
        <w:rPr>
          <w:rFonts w:asciiTheme="minorHAnsi" w:hAnsiTheme="minorHAnsi"/>
          <w:b/>
          <w:color w:val="auto"/>
          <w:szCs w:val="20"/>
        </w:rPr>
        <w:t>»</w:t>
      </w:r>
      <w:r w:rsidR="00455D1B" w:rsidRPr="00CC6307">
        <w:rPr>
          <w:rFonts w:asciiTheme="minorHAnsi" w:hAnsiTheme="minorHAnsi"/>
          <w:b/>
          <w:color w:val="auto"/>
          <w:szCs w:val="20"/>
        </w:rPr>
        <w:t xml:space="preserve"> </w:t>
      </w:r>
    </w:p>
    <w:p w:rsidR="005643F9" w:rsidRDefault="002A28B4" w:rsidP="005643F9">
      <w:pPr>
        <w:pStyle w:val="21"/>
        <w:spacing w:after="0" w:line="240" w:lineRule="auto"/>
        <w:ind w:firstLine="426"/>
        <w:rPr>
          <w:rFonts w:asciiTheme="minorHAnsi" w:hAnsiTheme="minorHAnsi"/>
          <w:color w:val="auto"/>
          <w:szCs w:val="20"/>
        </w:rPr>
      </w:pPr>
      <w:r w:rsidRPr="00951335">
        <w:rPr>
          <w:rFonts w:asciiTheme="minorHAnsi" w:hAnsiTheme="minorHAnsi"/>
          <w:color w:val="auto"/>
          <w:szCs w:val="20"/>
        </w:rPr>
        <w:t>Σύντομη Περιγραφή:</w:t>
      </w:r>
      <w:r w:rsidRPr="00CC6307">
        <w:rPr>
          <w:rFonts w:asciiTheme="minorHAnsi" w:hAnsiTheme="minorHAnsi"/>
          <w:color w:val="auto"/>
          <w:szCs w:val="20"/>
        </w:rPr>
        <w:t xml:space="preserve"> </w:t>
      </w:r>
      <w:r w:rsidR="005643F9">
        <w:rPr>
          <w:rFonts w:asciiTheme="minorHAnsi" w:hAnsiTheme="minorHAnsi"/>
          <w:color w:val="auto"/>
          <w:szCs w:val="20"/>
        </w:rPr>
        <w:t xml:space="preserve">Θα εκτελεστούν εργασίες </w:t>
      </w:r>
      <w:r w:rsidR="005643F9" w:rsidRPr="005643F9">
        <w:rPr>
          <w:rFonts w:asciiTheme="minorHAnsi" w:hAnsiTheme="minorHAnsi"/>
          <w:color w:val="auto"/>
          <w:szCs w:val="20"/>
        </w:rPr>
        <w:t xml:space="preserve">κατασκευής και συντήρησης, που περιγράφονται αναλυτικά στην </w:t>
      </w:r>
      <w:proofErr w:type="spellStart"/>
      <w:r w:rsidR="005643F9">
        <w:rPr>
          <w:rFonts w:asciiTheme="minorHAnsi" w:hAnsiTheme="minorHAnsi"/>
          <w:color w:val="auto"/>
          <w:szCs w:val="20"/>
        </w:rPr>
        <w:t>αιθμ</w:t>
      </w:r>
      <w:proofErr w:type="spellEnd"/>
      <w:r w:rsidR="005643F9">
        <w:rPr>
          <w:rFonts w:asciiTheme="minorHAnsi" w:hAnsiTheme="minorHAnsi"/>
          <w:color w:val="auto"/>
          <w:szCs w:val="20"/>
        </w:rPr>
        <w:t>. 3/12-12-2019  τεχνική μελέτη</w:t>
      </w:r>
      <w:r w:rsidR="005643F9" w:rsidRPr="005643F9">
        <w:rPr>
          <w:rFonts w:asciiTheme="minorHAnsi" w:hAnsiTheme="minorHAnsi"/>
          <w:color w:val="auto"/>
          <w:szCs w:val="20"/>
        </w:rPr>
        <w:t xml:space="preserve">, και αφορούν τις αθλητικές εγκαταστάσεις του Δήμου Δομοκού και πιο συγκεκριμένα : α). </w:t>
      </w:r>
      <w:r w:rsidR="005643F9">
        <w:rPr>
          <w:rFonts w:asciiTheme="minorHAnsi" w:hAnsiTheme="minorHAnsi"/>
          <w:color w:val="auto"/>
          <w:szCs w:val="20"/>
        </w:rPr>
        <w:t>σ</w:t>
      </w:r>
      <w:r w:rsidR="005643F9" w:rsidRPr="005643F9">
        <w:rPr>
          <w:rFonts w:asciiTheme="minorHAnsi" w:hAnsiTheme="minorHAnsi"/>
          <w:color w:val="auto"/>
          <w:szCs w:val="20"/>
        </w:rPr>
        <w:t>το κλειστό γυμναστήριο του Δομοκού, β).</w:t>
      </w:r>
      <w:r w:rsidR="005643F9">
        <w:rPr>
          <w:rFonts w:asciiTheme="minorHAnsi" w:hAnsiTheme="minorHAnsi"/>
          <w:color w:val="auto"/>
          <w:szCs w:val="20"/>
        </w:rPr>
        <w:t xml:space="preserve"> σ</w:t>
      </w:r>
      <w:r w:rsidR="005643F9" w:rsidRPr="005643F9">
        <w:rPr>
          <w:rFonts w:asciiTheme="minorHAnsi" w:hAnsiTheme="minorHAnsi"/>
          <w:color w:val="auto"/>
          <w:szCs w:val="20"/>
        </w:rPr>
        <w:t xml:space="preserve">το γήπεδο ποδοσφαίρου του Δομοκού και γ). </w:t>
      </w:r>
      <w:r w:rsidR="005643F9">
        <w:rPr>
          <w:rFonts w:asciiTheme="minorHAnsi" w:hAnsiTheme="minorHAnsi"/>
          <w:color w:val="auto"/>
          <w:szCs w:val="20"/>
        </w:rPr>
        <w:t>σ</w:t>
      </w:r>
      <w:r w:rsidR="005643F9" w:rsidRPr="005643F9">
        <w:rPr>
          <w:rFonts w:asciiTheme="minorHAnsi" w:hAnsiTheme="minorHAnsi"/>
          <w:color w:val="auto"/>
          <w:szCs w:val="20"/>
        </w:rPr>
        <w:t>το γήπεδο ποδοσφαίρου της Τ.Κ. Νέου Μοναστηρίου του Δήμου Δομοκού, έχουν ως στόχο την αναβάθμιση της ποιότητας των παρεχόμενων υπηρεσιών στον τομέα του ερασιτεχνικού και μαζικού αθλητισμού</w:t>
      </w:r>
    </w:p>
    <w:p w:rsidR="000C39FF" w:rsidRPr="00951335" w:rsidRDefault="00A62859" w:rsidP="005643F9">
      <w:pPr>
        <w:pStyle w:val="21"/>
        <w:spacing w:after="0" w:line="240" w:lineRule="auto"/>
        <w:ind w:firstLine="426"/>
        <w:rPr>
          <w:rFonts w:asciiTheme="minorHAnsi" w:hAnsiTheme="minorHAnsi"/>
          <w:color w:val="auto"/>
          <w:szCs w:val="20"/>
        </w:rPr>
      </w:pPr>
      <w:r w:rsidRPr="00CC6307">
        <w:rPr>
          <w:rFonts w:asciiTheme="minorHAnsi" w:hAnsiTheme="minorHAnsi"/>
          <w:b/>
          <w:color w:val="auto"/>
          <w:szCs w:val="20"/>
        </w:rPr>
        <w:t xml:space="preserve">Εκτιμώμενη συνολική αξία: </w:t>
      </w:r>
      <w:r w:rsidR="000C39FF" w:rsidRPr="00CC6307">
        <w:rPr>
          <w:rFonts w:asciiTheme="minorHAnsi" w:hAnsiTheme="minorHAnsi" w:cs="Calibri"/>
          <w:color w:val="auto"/>
          <w:szCs w:val="20"/>
        </w:rPr>
        <w:t>Ο προϋπολογισμός δημοπράτησης του έργου ανέρχεται σε</w:t>
      </w:r>
      <w:r w:rsidR="000C39FF" w:rsidRPr="00CC6307">
        <w:rPr>
          <w:rFonts w:asciiTheme="minorHAnsi" w:hAnsiTheme="minorHAnsi" w:cs="Calibri"/>
          <w:color w:val="auto"/>
          <w:szCs w:val="20"/>
          <w:lang w:bidi="en-US"/>
        </w:rPr>
        <w:t xml:space="preserve"> </w:t>
      </w:r>
      <w:r w:rsidR="000C39FF" w:rsidRPr="00CC6307">
        <w:rPr>
          <w:rFonts w:asciiTheme="minorHAnsi" w:hAnsiTheme="minorHAnsi" w:cs="Calibri"/>
          <w:color w:val="auto"/>
          <w:szCs w:val="20"/>
        </w:rPr>
        <w:t xml:space="preserve"> </w:t>
      </w:r>
      <w:r w:rsidR="005643F9">
        <w:rPr>
          <w:rFonts w:asciiTheme="minorHAnsi" w:hAnsiTheme="minorHAnsi" w:cs="Calibri"/>
          <w:b/>
          <w:color w:val="auto"/>
          <w:szCs w:val="20"/>
        </w:rPr>
        <w:t>6</w:t>
      </w:r>
      <w:r w:rsidR="00951335">
        <w:rPr>
          <w:rFonts w:asciiTheme="minorHAnsi" w:hAnsiTheme="minorHAnsi" w:cs="Calibri"/>
          <w:b/>
          <w:color w:val="auto"/>
          <w:szCs w:val="20"/>
        </w:rPr>
        <w:t>00</w:t>
      </w:r>
      <w:r w:rsidR="00BF5A9D" w:rsidRPr="00CC6307">
        <w:rPr>
          <w:rFonts w:asciiTheme="minorHAnsi" w:hAnsiTheme="minorHAnsi" w:cs="Calibri"/>
          <w:b/>
          <w:color w:val="auto"/>
          <w:szCs w:val="20"/>
        </w:rPr>
        <w:t>.000,00</w:t>
      </w:r>
      <w:r w:rsidR="000C39FF" w:rsidRPr="00CC6307">
        <w:rPr>
          <w:rFonts w:asciiTheme="minorHAnsi" w:hAnsiTheme="minorHAnsi" w:cs="Calibri"/>
          <w:b/>
          <w:color w:val="auto"/>
          <w:szCs w:val="20"/>
        </w:rPr>
        <w:t xml:space="preserve"> Ευρώ</w:t>
      </w:r>
      <w:r w:rsidR="000C39FF" w:rsidRPr="00CC6307">
        <w:rPr>
          <w:rFonts w:asciiTheme="minorHAnsi" w:hAnsiTheme="minorHAnsi" w:cs="Calibri"/>
          <w:color w:val="auto"/>
          <w:szCs w:val="20"/>
        </w:rPr>
        <w:t xml:space="preserve"> και αναλύεται σε: </w:t>
      </w:r>
    </w:p>
    <w:p w:rsidR="000C39FF" w:rsidRPr="00CC6307" w:rsidRDefault="000C39FF" w:rsidP="0035391A">
      <w:pPr>
        <w:tabs>
          <w:tab w:val="left" w:pos="1100"/>
        </w:tabs>
        <w:spacing w:after="0"/>
        <w:ind w:left="426" w:hanging="142"/>
        <w:rPr>
          <w:rFonts w:asciiTheme="minorHAnsi" w:hAnsiTheme="minorHAnsi" w:cs="Calibri"/>
          <w:color w:val="auto"/>
          <w:szCs w:val="20"/>
        </w:rPr>
      </w:pPr>
      <w:r w:rsidRPr="00CC6307">
        <w:rPr>
          <w:rFonts w:asciiTheme="minorHAnsi" w:hAnsiTheme="minorHAnsi" w:cs="Calibri"/>
          <w:color w:val="auto"/>
          <w:szCs w:val="20"/>
        </w:rPr>
        <w:t xml:space="preserve">α. Δαπάνη Εργασιών </w:t>
      </w:r>
      <w:r w:rsidR="005643F9">
        <w:rPr>
          <w:rFonts w:asciiTheme="minorHAnsi" w:hAnsiTheme="minorHAnsi" w:cs="Calibri"/>
          <w:b/>
          <w:color w:val="auto"/>
          <w:szCs w:val="20"/>
        </w:rPr>
        <w:t>355.962,28</w:t>
      </w:r>
      <w:r w:rsidR="00951335">
        <w:rPr>
          <w:rFonts w:asciiTheme="minorHAnsi" w:hAnsiTheme="minorHAnsi" w:cs="Calibri"/>
          <w:b/>
          <w:color w:val="auto"/>
          <w:szCs w:val="20"/>
        </w:rPr>
        <w:t xml:space="preserve"> €</w:t>
      </w:r>
      <w:r w:rsidRPr="00CC6307">
        <w:rPr>
          <w:rFonts w:asciiTheme="minorHAnsi" w:hAnsiTheme="minorHAnsi" w:cs="Calibri"/>
          <w:b/>
          <w:color w:val="auto"/>
          <w:szCs w:val="20"/>
        </w:rPr>
        <w:t xml:space="preserve"> </w:t>
      </w:r>
    </w:p>
    <w:p w:rsidR="000C39FF" w:rsidRPr="00CC6307" w:rsidRDefault="000C39FF" w:rsidP="0035391A">
      <w:pPr>
        <w:tabs>
          <w:tab w:val="left" w:pos="1100"/>
        </w:tabs>
        <w:spacing w:after="0"/>
        <w:ind w:firstLine="274"/>
        <w:rPr>
          <w:rFonts w:asciiTheme="minorHAnsi" w:hAnsiTheme="minorHAnsi" w:cs="Calibri"/>
          <w:b/>
          <w:color w:val="auto"/>
          <w:szCs w:val="20"/>
        </w:rPr>
      </w:pPr>
      <w:r w:rsidRPr="00CC6307">
        <w:rPr>
          <w:rFonts w:asciiTheme="minorHAnsi" w:hAnsiTheme="minorHAnsi" w:cs="Calibri"/>
          <w:color w:val="auto"/>
          <w:szCs w:val="20"/>
        </w:rPr>
        <w:t xml:space="preserve">β. Γενικά έξοδα και Όφελος εργολάβου (18%) </w:t>
      </w:r>
      <w:r w:rsidR="005643F9">
        <w:rPr>
          <w:rFonts w:asciiTheme="minorHAnsi" w:hAnsiTheme="minorHAnsi" w:cs="Calibri"/>
          <w:b/>
          <w:color w:val="auto"/>
          <w:szCs w:val="20"/>
        </w:rPr>
        <w:t>64.073,21</w:t>
      </w:r>
      <w:r w:rsidRPr="00CC6307">
        <w:rPr>
          <w:rFonts w:asciiTheme="minorHAnsi" w:hAnsiTheme="minorHAnsi" w:cs="Calibri"/>
          <w:b/>
          <w:color w:val="auto"/>
          <w:szCs w:val="20"/>
        </w:rPr>
        <w:t xml:space="preserve"> € </w:t>
      </w:r>
    </w:p>
    <w:p w:rsidR="000C39FF" w:rsidRPr="00CC6307" w:rsidRDefault="000C39FF" w:rsidP="0035391A">
      <w:pPr>
        <w:tabs>
          <w:tab w:val="left" w:pos="1100"/>
        </w:tabs>
        <w:spacing w:after="0"/>
        <w:ind w:firstLine="274"/>
        <w:rPr>
          <w:rFonts w:asciiTheme="minorHAnsi" w:hAnsiTheme="minorHAnsi" w:cs="Calibri"/>
          <w:color w:val="auto"/>
          <w:szCs w:val="20"/>
        </w:rPr>
      </w:pPr>
      <w:r w:rsidRPr="00CC6307">
        <w:rPr>
          <w:rFonts w:asciiTheme="minorHAnsi" w:hAnsiTheme="minorHAnsi" w:cs="Calibri"/>
          <w:color w:val="auto"/>
          <w:szCs w:val="20"/>
        </w:rPr>
        <w:t xml:space="preserve">γ. Απρόβλεπτα (15% ) </w:t>
      </w:r>
      <w:r w:rsidR="005643F9">
        <w:rPr>
          <w:rFonts w:asciiTheme="minorHAnsi" w:hAnsiTheme="minorHAnsi" w:cs="Calibri"/>
          <w:b/>
          <w:color w:val="auto"/>
          <w:szCs w:val="20"/>
        </w:rPr>
        <w:t>63.005,32</w:t>
      </w:r>
      <w:r w:rsidRPr="00CC6307">
        <w:rPr>
          <w:rFonts w:asciiTheme="minorHAnsi" w:hAnsiTheme="minorHAnsi" w:cs="Calibri"/>
          <w:b/>
          <w:color w:val="auto"/>
          <w:szCs w:val="20"/>
        </w:rPr>
        <w:t xml:space="preserve"> €</w:t>
      </w:r>
      <w:r w:rsidRPr="00CC6307">
        <w:rPr>
          <w:rFonts w:asciiTheme="minorHAnsi" w:hAnsiTheme="minorHAnsi" w:cs="Calibri"/>
          <w:color w:val="auto"/>
          <w:szCs w:val="20"/>
        </w:rPr>
        <w:t xml:space="preserve">, </w:t>
      </w:r>
    </w:p>
    <w:p w:rsidR="000C39FF" w:rsidRPr="00CC6307" w:rsidRDefault="000C39FF" w:rsidP="009704AA">
      <w:pPr>
        <w:tabs>
          <w:tab w:val="left" w:pos="1100"/>
          <w:tab w:val="left" w:pos="5339"/>
        </w:tabs>
        <w:spacing w:after="0"/>
        <w:ind w:firstLine="274"/>
        <w:rPr>
          <w:rFonts w:asciiTheme="minorHAnsi" w:hAnsiTheme="minorHAnsi" w:cs="Calibri"/>
          <w:color w:val="auto"/>
          <w:szCs w:val="20"/>
        </w:rPr>
      </w:pPr>
      <w:r w:rsidRPr="00CC6307">
        <w:rPr>
          <w:rFonts w:asciiTheme="minorHAnsi" w:hAnsiTheme="minorHAnsi" w:cs="Calibri"/>
          <w:color w:val="auto"/>
          <w:szCs w:val="20"/>
        </w:rPr>
        <w:t xml:space="preserve">δ. Αναθεώρηση </w:t>
      </w:r>
      <w:r w:rsidR="005643F9">
        <w:rPr>
          <w:rFonts w:asciiTheme="minorHAnsi" w:hAnsiTheme="minorHAnsi" w:cs="Calibri"/>
          <w:b/>
          <w:color w:val="auto"/>
          <w:szCs w:val="20"/>
        </w:rPr>
        <w:t>830,15</w:t>
      </w:r>
      <w:r w:rsidRPr="00CC6307">
        <w:rPr>
          <w:rFonts w:asciiTheme="minorHAnsi" w:hAnsiTheme="minorHAnsi" w:cs="Calibri"/>
          <w:b/>
          <w:color w:val="auto"/>
          <w:szCs w:val="20"/>
        </w:rPr>
        <w:t xml:space="preserve"> €</w:t>
      </w:r>
      <w:r w:rsidRPr="00CC6307">
        <w:rPr>
          <w:rFonts w:asciiTheme="minorHAnsi" w:hAnsiTheme="minorHAnsi" w:cs="Calibri"/>
          <w:color w:val="auto"/>
          <w:szCs w:val="20"/>
        </w:rPr>
        <w:t xml:space="preserve"> </w:t>
      </w:r>
      <w:r w:rsidR="009704AA" w:rsidRPr="00CC6307">
        <w:rPr>
          <w:rFonts w:asciiTheme="minorHAnsi" w:hAnsiTheme="minorHAnsi" w:cs="Calibri"/>
          <w:color w:val="auto"/>
          <w:szCs w:val="20"/>
        </w:rPr>
        <w:tab/>
      </w:r>
    </w:p>
    <w:p w:rsidR="000C39FF" w:rsidRPr="00CC6307" w:rsidRDefault="000C39FF" w:rsidP="0035391A">
      <w:pPr>
        <w:tabs>
          <w:tab w:val="left" w:pos="1100"/>
        </w:tabs>
        <w:spacing w:after="0"/>
        <w:ind w:firstLine="274"/>
        <w:rPr>
          <w:rFonts w:asciiTheme="minorHAnsi" w:hAnsiTheme="minorHAnsi" w:cs="Calibri"/>
          <w:color w:val="auto"/>
          <w:szCs w:val="20"/>
        </w:rPr>
      </w:pPr>
      <w:r w:rsidRPr="00CC6307">
        <w:rPr>
          <w:rFonts w:asciiTheme="minorHAnsi" w:hAnsiTheme="minorHAnsi" w:cs="Calibri"/>
          <w:color w:val="auto"/>
          <w:szCs w:val="20"/>
        </w:rPr>
        <w:t xml:space="preserve">ε. Φ.Π.Α. (24%) </w:t>
      </w:r>
      <w:r w:rsidR="005643F9">
        <w:rPr>
          <w:rFonts w:asciiTheme="minorHAnsi" w:hAnsiTheme="minorHAnsi" w:cs="Calibri"/>
          <w:b/>
          <w:color w:val="auto"/>
          <w:szCs w:val="20"/>
        </w:rPr>
        <w:t>116.129,03</w:t>
      </w:r>
      <w:r w:rsidRPr="00CC6307">
        <w:rPr>
          <w:rFonts w:asciiTheme="minorHAnsi" w:hAnsiTheme="minorHAnsi" w:cs="Calibri"/>
          <w:b/>
          <w:color w:val="auto"/>
          <w:szCs w:val="20"/>
        </w:rPr>
        <w:t xml:space="preserve"> €</w:t>
      </w:r>
      <w:r w:rsidRPr="00CC6307">
        <w:rPr>
          <w:rFonts w:asciiTheme="minorHAnsi" w:hAnsiTheme="minorHAnsi" w:cs="Calibri"/>
          <w:color w:val="auto"/>
          <w:szCs w:val="20"/>
        </w:rPr>
        <w:t xml:space="preserve">. </w:t>
      </w:r>
    </w:p>
    <w:p w:rsidR="001116CD" w:rsidRPr="00CC6307" w:rsidRDefault="001116CD" w:rsidP="0035391A">
      <w:pPr>
        <w:pStyle w:val="a9"/>
        <w:spacing w:after="0"/>
        <w:jc w:val="both"/>
        <w:rPr>
          <w:rFonts w:asciiTheme="minorHAnsi" w:hAnsiTheme="minorHAnsi"/>
          <w:b/>
          <w:sz w:val="20"/>
          <w:szCs w:val="20"/>
        </w:rPr>
      </w:pPr>
      <w:proofErr w:type="spellStart"/>
      <w:r w:rsidRPr="009F16BD">
        <w:rPr>
          <w:rFonts w:asciiTheme="minorHAnsi" w:hAnsiTheme="minorHAnsi"/>
          <w:b/>
          <w:sz w:val="20"/>
          <w:szCs w:val="20"/>
        </w:rPr>
        <w:t>Συστ</w:t>
      </w:r>
      <w:r w:rsidR="00E21B9C">
        <w:rPr>
          <w:rFonts w:asciiTheme="minorHAnsi" w:hAnsiTheme="minorHAnsi"/>
          <w:b/>
          <w:sz w:val="20"/>
          <w:szCs w:val="20"/>
        </w:rPr>
        <w:t>ε</w:t>
      </w:r>
      <w:r w:rsidRPr="009F16BD">
        <w:rPr>
          <w:rFonts w:asciiTheme="minorHAnsi" w:hAnsiTheme="minorHAnsi"/>
          <w:b/>
          <w:sz w:val="20"/>
          <w:szCs w:val="20"/>
        </w:rPr>
        <w:t>μικός</w:t>
      </w:r>
      <w:proofErr w:type="spellEnd"/>
      <w:r w:rsidRPr="009F16BD">
        <w:rPr>
          <w:rFonts w:asciiTheme="minorHAnsi" w:hAnsiTheme="minorHAnsi"/>
          <w:b/>
          <w:sz w:val="20"/>
          <w:szCs w:val="20"/>
        </w:rPr>
        <w:t xml:space="preserve"> αριθμός</w:t>
      </w:r>
      <w:r w:rsidR="000E5CDD" w:rsidRPr="009F16BD">
        <w:rPr>
          <w:rFonts w:asciiTheme="minorHAnsi" w:hAnsiTheme="minorHAnsi"/>
          <w:b/>
          <w:sz w:val="20"/>
          <w:szCs w:val="20"/>
        </w:rPr>
        <w:t xml:space="preserve"> </w:t>
      </w:r>
      <w:r w:rsidR="000E5CDD" w:rsidRPr="00E21B9C">
        <w:rPr>
          <w:rFonts w:asciiTheme="minorHAnsi" w:hAnsiTheme="minorHAnsi"/>
          <w:b/>
          <w:sz w:val="20"/>
          <w:szCs w:val="20"/>
        </w:rPr>
        <w:t>ΕΣΗΔΗΣ</w:t>
      </w:r>
      <w:r w:rsidRPr="00E21B9C">
        <w:rPr>
          <w:rFonts w:asciiTheme="minorHAnsi" w:hAnsiTheme="minorHAnsi"/>
          <w:b/>
          <w:sz w:val="20"/>
          <w:szCs w:val="20"/>
        </w:rPr>
        <w:t xml:space="preserve">: </w:t>
      </w:r>
      <w:r w:rsidR="006C3B7F" w:rsidRPr="00E21B9C">
        <w:rPr>
          <w:rFonts w:asciiTheme="minorHAnsi" w:hAnsiTheme="minorHAnsi"/>
          <w:b/>
          <w:sz w:val="20"/>
          <w:szCs w:val="20"/>
        </w:rPr>
        <w:t>184992</w:t>
      </w:r>
    </w:p>
    <w:p w:rsidR="00287CCC" w:rsidRPr="009F16BD" w:rsidRDefault="00287CCC" w:rsidP="0035391A">
      <w:pPr>
        <w:numPr>
          <w:ilvl w:val="0"/>
          <w:numId w:val="1"/>
        </w:numPr>
        <w:spacing w:after="0" w:line="240" w:lineRule="auto"/>
        <w:ind w:hanging="427"/>
        <w:jc w:val="left"/>
        <w:rPr>
          <w:rFonts w:asciiTheme="minorHAnsi" w:hAnsiTheme="minorHAnsi"/>
          <w:szCs w:val="20"/>
        </w:rPr>
      </w:pPr>
      <w:r w:rsidRPr="009F16BD">
        <w:rPr>
          <w:rFonts w:asciiTheme="minorHAnsi" w:hAnsiTheme="minorHAnsi"/>
          <w:b/>
          <w:szCs w:val="20"/>
        </w:rPr>
        <w:t>Απαγορεύονται οι εναλλακτικές προσφορές</w:t>
      </w:r>
    </w:p>
    <w:p w:rsidR="00287CCC" w:rsidRPr="009F16BD" w:rsidRDefault="00BB5125" w:rsidP="0035391A">
      <w:pPr>
        <w:numPr>
          <w:ilvl w:val="0"/>
          <w:numId w:val="1"/>
        </w:numPr>
        <w:spacing w:after="0" w:line="240" w:lineRule="auto"/>
        <w:ind w:hanging="427"/>
        <w:jc w:val="left"/>
        <w:rPr>
          <w:rFonts w:asciiTheme="minorHAnsi" w:hAnsiTheme="minorHAnsi"/>
          <w:color w:val="auto"/>
          <w:szCs w:val="20"/>
        </w:rPr>
      </w:pPr>
      <w:r w:rsidRPr="009F16BD">
        <w:rPr>
          <w:rFonts w:asciiTheme="minorHAnsi" w:hAnsiTheme="minorHAnsi"/>
          <w:b/>
          <w:szCs w:val="20"/>
        </w:rPr>
        <w:t>Δεν π</w:t>
      </w:r>
      <w:r w:rsidR="00287CCC" w:rsidRPr="009F16BD">
        <w:rPr>
          <w:rFonts w:asciiTheme="minorHAnsi" w:hAnsiTheme="minorHAnsi"/>
          <w:b/>
          <w:szCs w:val="20"/>
        </w:rPr>
        <w:t>ροβλέπεται</w:t>
      </w:r>
      <w:r w:rsidRPr="009F16BD">
        <w:rPr>
          <w:rFonts w:asciiTheme="minorHAnsi" w:hAnsiTheme="minorHAnsi" w:cs="Calibri"/>
          <w:szCs w:val="20"/>
        </w:rPr>
        <w:t xml:space="preserve"> η χορήγηση προκαταβολής.</w:t>
      </w:r>
    </w:p>
    <w:p w:rsidR="00845170" w:rsidRPr="00CC6307" w:rsidRDefault="002A28B4" w:rsidP="0035391A">
      <w:pPr>
        <w:numPr>
          <w:ilvl w:val="0"/>
          <w:numId w:val="1"/>
        </w:numPr>
        <w:spacing w:after="0" w:line="240" w:lineRule="auto"/>
        <w:ind w:hanging="427"/>
        <w:rPr>
          <w:rFonts w:asciiTheme="minorHAnsi" w:hAnsiTheme="minorHAnsi"/>
          <w:color w:val="auto"/>
          <w:szCs w:val="20"/>
        </w:rPr>
      </w:pPr>
      <w:r w:rsidRPr="009F16BD">
        <w:rPr>
          <w:rFonts w:asciiTheme="minorHAnsi" w:hAnsiTheme="minorHAnsi"/>
          <w:b/>
          <w:color w:val="auto"/>
          <w:szCs w:val="20"/>
        </w:rPr>
        <w:t xml:space="preserve">Διάρκεια Σύμβασης: </w:t>
      </w:r>
      <w:r w:rsidR="000113DF" w:rsidRPr="009F16BD">
        <w:rPr>
          <w:rFonts w:asciiTheme="minorHAnsi" w:hAnsiTheme="minorHAnsi"/>
          <w:color w:val="auto"/>
          <w:szCs w:val="20"/>
        </w:rPr>
        <w:t>Η π</w:t>
      </w:r>
      <w:r w:rsidRPr="009F16BD">
        <w:rPr>
          <w:rFonts w:asciiTheme="minorHAnsi" w:hAnsiTheme="minorHAnsi"/>
          <w:color w:val="auto"/>
          <w:szCs w:val="20"/>
        </w:rPr>
        <w:t xml:space="preserve">ροθεσμία εκτέλεσης του έργου </w:t>
      </w:r>
      <w:r w:rsidRPr="00CC6307">
        <w:rPr>
          <w:rFonts w:asciiTheme="minorHAnsi" w:hAnsiTheme="minorHAnsi"/>
          <w:color w:val="auto"/>
          <w:szCs w:val="20"/>
        </w:rPr>
        <w:t xml:space="preserve">είναι </w:t>
      </w:r>
      <w:r w:rsidR="00A80D6F">
        <w:rPr>
          <w:rFonts w:ascii="Cambria" w:hAnsi="Cambria" w:cs="Calibri"/>
          <w:b/>
          <w:color w:val="auto"/>
        </w:rPr>
        <w:t>έξι</w:t>
      </w:r>
      <w:r w:rsidR="00100808" w:rsidRPr="00CC6307">
        <w:rPr>
          <w:rFonts w:ascii="Cambria" w:hAnsi="Cambria" w:cs="Calibri"/>
          <w:b/>
          <w:color w:val="auto"/>
        </w:rPr>
        <w:t xml:space="preserve"> (</w:t>
      </w:r>
      <w:r w:rsidR="00A80D6F">
        <w:rPr>
          <w:rFonts w:ascii="Cambria" w:hAnsi="Cambria" w:cs="Calibri"/>
          <w:b/>
          <w:color w:val="auto"/>
        </w:rPr>
        <w:t>6</w:t>
      </w:r>
      <w:r w:rsidR="00100808" w:rsidRPr="00CC6307">
        <w:rPr>
          <w:rFonts w:ascii="Cambria" w:hAnsi="Cambria" w:cs="Calibri"/>
          <w:b/>
          <w:color w:val="auto"/>
        </w:rPr>
        <w:t>) μήνες</w:t>
      </w:r>
      <w:r w:rsidR="000C39FF" w:rsidRPr="00CC6307">
        <w:rPr>
          <w:rFonts w:asciiTheme="minorHAnsi" w:hAnsiTheme="minorHAnsi"/>
          <w:color w:val="auto"/>
          <w:szCs w:val="20"/>
        </w:rPr>
        <w:t xml:space="preserve"> </w:t>
      </w:r>
      <w:r w:rsidR="000F5F00" w:rsidRPr="00CC6307">
        <w:rPr>
          <w:rFonts w:asciiTheme="minorHAnsi" w:hAnsiTheme="minorHAnsi"/>
          <w:color w:val="auto"/>
          <w:szCs w:val="20"/>
        </w:rPr>
        <w:t>από την υπογραφή της σύμβασης.</w:t>
      </w:r>
    </w:p>
    <w:p w:rsidR="00845170" w:rsidRPr="00CC6307" w:rsidRDefault="002A28B4" w:rsidP="0035391A">
      <w:pPr>
        <w:numPr>
          <w:ilvl w:val="0"/>
          <w:numId w:val="1"/>
        </w:numPr>
        <w:spacing w:after="0" w:line="240" w:lineRule="auto"/>
        <w:ind w:hanging="427"/>
        <w:jc w:val="left"/>
        <w:rPr>
          <w:rFonts w:asciiTheme="minorHAnsi" w:hAnsiTheme="minorHAnsi"/>
          <w:color w:val="auto"/>
          <w:szCs w:val="20"/>
        </w:rPr>
      </w:pPr>
      <w:r w:rsidRPr="00CC6307">
        <w:rPr>
          <w:rFonts w:asciiTheme="minorHAnsi" w:hAnsiTheme="minorHAnsi"/>
          <w:b/>
          <w:color w:val="auto"/>
          <w:szCs w:val="20"/>
        </w:rPr>
        <w:t xml:space="preserve">Προϋποθέσεις συμμετοχής: </w:t>
      </w:r>
    </w:p>
    <w:p w:rsidR="000F5F00" w:rsidRPr="00CC6307" w:rsidRDefault="005248AF" w:rsidP="0035391A">
      <w:pPr>
        <w:numPr>
          <w:ilvl w:val="0"/>
          <w:numId w:val="2"/>
        </w:numPr>
        <w:spacing w:after="0" w:line="240" w:lineRule="auto"/>
        <w:ind w:left="709" w:hanging="283"/>
        <w:rPr>
          <w:rFonts w:asciiTheme="minorHAnsi" w:hAnsiTheme="minorHAnsi"/>
          <w:color w:val="auto"/>
          <w:szCs w:val="20"/>
        </w:rPr>
      </w:pPr>
      <w:r w:rsidRPr="00CC6307">
        <w:rPr>
          <w:rFonts w:asciiTheme="minorHAnsi" w:hAnsiTheme="minorHAnsi"/>
          <w:color w:val="auto"/>
          <w:szCs w:val="20"/>
        </w:rPr>
        <w:lastRenderedPageBreak/>
        <w:t xml:space="preserve">Δικαίωμα συμμετοχής έχουν φυσικά ή νομικά πρόσωπα, ή ενώσεις αυτών που δραστηριοποιούνται σε έργα κατηγορίας </w:t>
      </w:r>
      <w:r w:rsidR="005643F9" w:rsidRPr="005643F9">
        <w:rPr>
          <w:rFonts w:asciiTheme="minorHAnsi" w:hAnsiTheme="minorHAnsi"/>
          <w:b/>
          <w:color w:val="auto"/>
          <w:szCs w:val="20"/>
        </w:rPr>
        <w:t>Οικοδομικών &amp; Οδοποιίας</w:t>
      </w:r>
      <w:r w:rsidR="005643F9">
        <w:rPr>
          <w:rFonts w:asciiTheme="minorHAnsi" w:hAnsiTheme="minorHAnsi"/>
          <w:b/>
          <w:color w:val="auto"/>
          <w:szCs w:val="20"/>
        </w:rPr>
        <w:t xml:space="preserve"> </w:t>
      </w:r>
      <w:r w:rsidRPr="00CC6307">
        <w:rPr>
          <w:rFonts w:asciiTheme="minorHAnsi" w:hAnsiTheme="minorHAnsi"/>
          <w:color w:val="auto"/>
          <w:szCs w:val="20"/>
        </w:rPr>
        <w:t xml:space="preserve">με πτυχίο Μ.Ε.ΕΠ. ή είναι εγγεγραμμένα στα </w:t>
      </w:r>
      <w:r w:rsidRPr="00CC6307">
        <w:rPr>
          <w:rFonts w:asciiTheme="minorHAnsi" w:hAnsiTheme="minorHAnsi"/>
          <w:b/>
          <w:color w:val="auto"/>
          <w:szCs w:val="20"/>
        </w:rPr>
        <w:t>Μητρώα Περιφερειακών Ενοτήτων</w:t>
      </w:r>
      <w:r w:rsidRPr="00CC6307">
        <w:rPr>
          <w:rFonts w:asciiTheme="minorHAnsi" w:hAnsiTheme="minorHAnsi"/>
          <w:color w:val="auto"/>
          <w:szCs w:val="20"/>
        </w:rPr>
        <w:t xml:space="preserve"> για έργα κατηγορίας </w:t>
      </w:r>
      <w:r w:rsidR="007A4267" w:rsidRPr="007A4267">
        <w:rPr>
          <w:rFonts w:asciiTheme="minorHAnsi" w:hAnsiTheme="minorHAnsi"/>
          <w:b/>
          <w:color w:val="auto"/>
          <w:szCs w:val="20"/>
        </w:rPr>
        <w:t xml:space="preserve">Οικοδομικών &amp; </w:t>
      </w:r>
      <w:r w:rsidR="00455D1B" w:rsidRPr="007A4267">
        <w:rPr>
          <w:rFonts w:asciiTheme="minorHAnsi" w:hAnsiTheme="minorHAnsi"/>
          <w:b/>
          <w:color w:val="auto"/>
          <w:szCs w:val="20"/>
        </w:rPr>
        <w:t>Οδοποιίας</w:t>
      </w:r>
      <w:r w:rsidR="00455D1B" w:rsidRPr="00CC6307">
        <w:rPr>
          <w:rFonts w:asciiTheme="minorHAnsi" w:hAnsiTheme="minorHAnsi"/>
          <w:b/>
          <w:color w:val="auto"/>
          <w:szCs w:val="20"/>
        </w:rPr>
        <w:t xml:space="preserve"> </w:t>
      </w:r>
      <w:r w:rsidR="008F38A4" w:rsidRPr="00CC6307">
        <w:rPr>
          <w:rFonts w:asciiTheme="minorHAnsi" w:hAnsiTheme="minorHAnsi"/>
          <w:color w:val="auto"/>
          <w:szCs w:val="20"/>
        </w:rPr>
        <w:t xml:space="preserve">εφόσον πληρούν τις προϋποθέσεις </w:t>
      </w:r>
      <w:r w:rsidRPr="00CC6307">
        <w:rPr>
          <w:rFonts w:asciiTheme="minorHAnsi" w:hAnsiTheme="minorHAnsi"/>
          <w:color w:val="auto"/>
          <w:szCs w:val="20"/>
        </w:rPr>
        <w:t xml:space="preserve">και που είναι </w:t>
      </w:r>
      <w:r w:rsidR="00483E45" w:rsidRPr="00CC6307">
        <w:rPr>
          <w:rFonts w:asciiTheme="minorHAnsi" w:hAnsiTheme="minorHAnsi"/>
          <w:color w:val="auto"/>
          <w:szCs w:val="20"/>
        </w:rPr>
        <w:t>εγκατεστημένα σε</w:t>
      </w:r>
      <w:r w:rsidR="000F5F00" w:rsidRPr="00CC6307">
        <w:rPr>
          <w:rFonts w:asciiTheme="minorHAnsi" w:hAnsiTheme="minorHAnsi"/>
          <w:color w:val="auto"/>
          <w:szCs w:val="20"/>
        </w:rPr>
        <w:t>:</w:t>
      </w:r>
    </w:p>
    <w:p w:rsidR="00845170" w:rsidRPr="00CC6307" w:rsidRDefault="000F5F00" w:rsidP="0035391A">
      <w:pPr>
        <w:tabs>
          <w:tab w:val="left" w:pos="1134"/>
        </w:tabs>
        <w:spacing w:after="0" w:line="240" w:lineRule="auto"/>
        <w:ind w:left="1134" w:hanging="425"/>
        <w:rPr>
          <w:rFonts w:asciiTheme="minorHAnsi" w:hAnsiTheme="minorHAnsi"/>
          <w:color w:val="auto"/>
          <w:szCs w:val="20"/>
        </w:rPr>
      </w:pPr>
      <w:r w:rsidRPr="00CC6307">
        <w:rPr>
          <w:rFonts w:asciiTheme="minorHAnsi" w:hAnsiTheme="minorHAnsi"/>
          <w:color w:val="auto"/>
          <w:szCs w:val="20"/>
        </w:rPr>
        <w:t>α)</w:t>
      </w:r>
      <w:r w:rsidRPr="00CC6307">
        <w:rPr>
          <w:rFonts w:asciiTheme="minorHAnsi" w:hAnsiTheme="minorHAnsi"/>
          <w:color w:val="auto"/>
          <w:szCs w:val="20"/>
        </w:rPr>
        <w:tab/>
        <w:t>σε κράτος-μέλος της Ένωσης,</w:t>
      </w:r>
    </w:p>
    <w:p w:rsidR="00845170" w:rsidRPr="00CC6307" w:rsidRDefault="000F5F00" w:rsidP="0035391A">
      <w:pPr>
        <w:tabs>
          <w:tab w:val="left" w:pos="1134"/>
        </w:tabs>
        <w:spacing w:after="0" w:line="240" w:lineRule="auto"/>
        <w:ind w:left="1134" w:hanging="425"/>
        <w:rPr>
          <w:rFonts w:asciiTheme="minorHAnsi" w:hAnsiTheme="minorHAnsi"/>
          <w:color w:val="auto"/>
          <w:szCs w:val="20"/>
        </w:rPr>
      </w:pPr>
      <w:r w:rsidRPr="00CC6307">
        <w:rPr>
          <w:rFonts w:asciiTheme="minorHAnsi" w:hAnsiTheme="minorHAnsi"/>
          <w:color w:val="auto"/>
          <w:szCs w:val="20"/>
        </w:rPr>
        <w:t>β)</w:t>
      </w:r>
      <w:r w:rsidRPr="00CC6307">
        <w:rPr>
          <w:rFonts w:asciiTheme="minorHAnsi" w:hAnsiTheme="minorHAnsi"/>
          <w:color w:val="auto"/>
          <w:szCs w:val="20"/>
        </w:rPr>
        <w:tab/>
      </w:r>
      <w:r w:rsidR="002A28B4" w:rsidRPr="00CC6307">
        <w:rPr>
          <w:rFonts w:asciiTheme="minorHAnsi" w:hAnsiTheme="minorHAnsi"/>
          <w:color w:val="auto"/>
          <w:szCs w:val="20"/>
        </w:rPr>
        <w:t>σε κράτος-μέλος του Ευρωπαϊκ</w:t>
      </w:r>
      <w:r w:rsidRPr="00CC6307">
        <w:rPr>
          <w:rFonts w:asciiTheme="minorHAnsi" w:hAnsiTheme="minorHAnsi"/>
          <w:color w:val="auto"/>
          <w:szCs w:val="20"/>
        </w:rPr>
        <w:t>ού Οικονομικού Χώρου (Ε.Ο.Χ.),</w:t>
      </w:r>
    </w:p>
    <w:p w:rsidR="000F5F00" w:rsidRPr="00CC6307" w:rsidRDefault="000F5F00" w:rsidP="0035391A">
      <w:pPr>
        <w:tabs>
          <w:tab w:val="left" w:pos="1134"/>
        </w:tabs>
        <w:spacing w:after="0" w:line="240" w:lineRule="auto"/>
        <w:ind w:left="1134" w:hanging="425"/>
        <w:rPr>
          <w:rFonts w:asciiTheme="minorHAnsi" w:hAnsiTheme="minorHAnsi"/>
          <w:color w:val="auto"/>
          <w:szCs w:val="20"/>
        </w:rPr>
      </w:pPr>
      <w:r w:rsidRPr="00CC6307">
        <w:rPr>
          <w:rFonts w:asciiTheme="minorHAnsi" w:hAnsiTheme="minorHAnsi"/>
          <w:color w:val="auto"/>
          <w:szCs w:val="20"/>
        </w:rPr>
        <w:t>γ)</w:t>
      </w:r>
      <w:r w:rsidRPr="00CC6307">
        <w:rPr>
          <w:rFonts w:asciiTheme="minorHAnsi" w:hAnsiTheme="minorHAnsi"/>
          <w:color w:val="auto"/>
          <w:szCs w:val="20"/>
        </w:rPr>
        <w:tab/>
      </w:r>
      <w:r w:rsidR="002A28B4" w:rsidRPr="00CC6307">
        <w:rPr>
          <w:rFonts w:asciiTheme="minorHAnsi" w:hAnsiTheme="minorHAnsi"/>
          <w:color w:val="auto"/>
          <w:szCs w:val="20"/>
        </w:rPr>
        <w:t>σε τρίτες χώρες που έχουν υπογράψει και κυρώσει τη ΣΔΣ, στο βαθμό που η υπό ανάθεση δημόσια σύμβαση καλύπτεται από τα Παραρτήματα 1, 2, 4 και 5 και τις γενικές</w:t>
      </w:r>
      <w:r w:rsidRPr="00CC6307">
        <w:rPr>
          <w:rFonts w:asciiTheme="minorHAnsi" w:hAnsiTheme="minorHAnsi"/>
          <w:color w:val="auto"/>
          <w:szCs w:val="20"/>
        </w:rPr>
        <w:t xml:space="preserve"> σημειώσεις του σχετικού με την </w:t>
      </w:r>
      <w:r w:rsidR="002A28B4" w:rsidRPr="00CC6307">
        <w:rPr>
          <w:rFonts w:asciiTheme="minorHAnsi" w:hAnsiTheme="minorHAnsi"/>
          <w:color w:val="auto"/>
          <w:szCs w:val="20"/>
        </w:rPr>
        <w:t xml:space="preserve">Ένωση Προσαρτήματος I </w:t>
      </w:r>
      <w:r w:rsidRPr="00CC6307">
        <w:rPr>
          <w:rFonts w:asciiTheme="minorHAnsi" w:hAnsiTheme="minorHAnsi"/>
          <w:color w:val="auto"/>
          <w:szCs w:val="20"/>
        </w:rPr>
        <w:t>της ως άνω Συμφωνίας, καθώς και</w:t>
      </w:r>
    </w:p>
    <w:p w:rsidR="00845170" w:rsidRDefault="002A28B4" w:rsidP="0035391A">
      <w:pPr>
        <w:tabs>
          <w:tab w:val="left" w:pos="1134"/>
        </w:tabs>
        <w:spacing w:after="0" w:line="240" w:lineRule="auto"/>
        <w:ind w:left="1134" w:hanging="425"/>
        <w:rPr>
          <w:rFonts w:asciiTheme="minorHAnsi" w:hAnsiTheme="minorHAnsi"/>
          <w:color w:val="auto"/>
          <w:szCs w:val="20"/>
        </w:rPr>
      </w:pPr>
      <w:r w:rsidRPr="00CC6307">
        <w:rPr>
          <w:rFonts w:asciiTheme="minorHAnsi" w:hAnsiTheme="minorHAnsi"/>
          <w:color w:val="auto"/>
          <w:szCs w:val="20"/>
        </w:rPr>
        <w:t>δ)</w:t>
      </w:r>
      <w:r w:rsidR="000F5F00" w:rsidRPr="00CC6307">
        <w:rPr>
          <w:rFonts w:asciiTheme="minorHAnsi" w:hAnsiTheme="minorHAnsi"/>
          <w:color w:val="auto"/>
          <w:szCs w:val="20"/>
        </w:rPr>
        <w:tab/>
      </w:r>
      <w:r w:rsidRPr="00CC6307">
        <w:rPr>
          <w:rFonts w:asciiTheme="minorHAnsi" w:hAnsiTheme="minorHAnsi"/>
          <w:color w:val="auto"/>
          <w:szCs w:val="20"/>
        </w:rPr>
        <w:t xml:space="preserve">σε τρίτες χώρες που δεν εμπίπτουν στην περίπτωση </w:t>
      </w:r>
      <w:proofErr w:type="spellStart"/>
      <w:r w:rsidRPr="00CC6307">
        <w:rPr>
          <w:rFonts w:asciiTheme="minorHAnsi" w:hAnsiTheme="minorHAnsi"/>
          <w:color w:val="auto"/>
          <w:szCs w:val="20"/>
        </w:rPr>
        <w:t>γ΄</w:t>
      </w:r>
      <w:proofErr w:type="spellEnd"/>
      <w:r w:rsidRPr="00CC6307">
        <w:rPr>
          <w:rFonts w:asciiTheme="minorHAnsi" w:hAnsiTheme="minorHAnsi"/>
          <w:color w:val="auto"/>
          <w:szCs w:val="20"/>
        </w:rPr>
        <w:t xml:space="preserve"> της παρούσας παραγράφου και έχουν συνάψει διμερείς ή πολυμερείς συμφωνίες με την Ένωση σε θέματα διαδικασι</w:t>
      </w:r>
      <w:r w:rsidR="00805C4A" w:rsidRPr="00CC6307">
        <w:rPr>
          <w:rFonts w:asciiTheme="minorHAnsi" w:hAnsiTheme="minorHAnsi"/>
          <w:color w:val="auto"/>
          <w:szCs w:val="20"/>
        </w:rPr>
        <w:t>ών ανάθεσης δημοσίων συμβάσεων.</w:t>
      </w:r>
    </w:p>
    <w:p w:rsidR="00F46FCF" w:rsidRPr="00F46FCF" w:rsidRDefault="00F46FCF" w:rsidP="00F46FCF">
      <w:pPr>
        <w:tabs>
          <w:tab w:val="left" w:pos="-3000"/>
        </w:tabs>
        <w:overflowPunct w:val="0"/>
        <w:autoSpaceDE w:val="0"/>
        <w:ind w:left="709"/>
        <w:textAlignment w:val="baseline"/>
        <w:rPr>
          <w:rFonts w:asciiTheme="minorHAnsi" w:hAnsiTheme="minorHAnsi"/>
          <w:color w:val="auto"/>
          <w:szCs w:val="20"/>
        </w:rPr>
      </w:pPr>
      <w:r w:rsidRPr="00F46FCF">
        <w:rPr>
          <w:rFonts w:asciiTheme="minorHAnsi" w:hAnsiTheme="minorHAnsi"/>
          <w:color w:val="auto"/>
          <w:szCs w:val="20"/>
        </w:rPr>
        <w:t>Στον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845170" w:rsidRPr="00CC6307" w:rsidRDefault="002A28B4" w:rsidP="0035391A">
      <w:pPr>
        <w:numPr>
          <w:ilvl w:val="0"/>
          <w:numId w:val="2"/>
        </w:numPr>
        <w:spacing w:after="0" w:line="240" w:lineRule="auto"/>
        <w:ind w:left="709" w:hanging="283"/>
        <w:rPr>
          <w:rFonts w:asciiTheme="minorHAnsi" w:hAnsiTheme="minorHAnsi"/>
          <w:color w:val="auto"/>
          <w:szCs w:val="20"/>
        </w:rPr>
      </w:pPr>
      <w:r w:rsidRPr="00CC6307">
        <w:rPr>
          <w:rFonts w:asciiTheme="minorHAnsi" w:hAnsiTheme="minorHAnsi"/>
          <w:color w:val="auto"/>
          <w:szCs w:val="20"/>
        </w:rPr>
        <w:t>Οικονομικός φορέας συμμετέχει είτε μ</w:t>
      </w:r>
      <w:r w:rsidR="00805C4A" w:rsidRPr="00CC6307">
        <w:rPr>
          <w:rFonts w:asciiTheme="minorHAnsi" w:hAnsiTheme="minorHAnsi"/>
          <w:color w:val="auto"/>
          <w:szCs w:val="20"/>
        </w:rPr>
        <w:t>εμονωμένα είτε ως μέλος ένωσης.</w:t>
      </w:r>
    </w:p>
    <w:p w:rsidR="00845170" w:rsidRPr="00CC6307" w:rsidRDefault="002A28B4" w:rsidP="0035391A">
      <w:pPr>
        <w:numPr>
          <w:ilvl w:val="0"/>
          <w:numId w:val="2"/>
        </w:numPr>
        <w:spacing w:after="0" w:line="240" w:lineRule="auto"/>
        <w:ind w:left="709" w:hanging="283"/>
        <w:rPr>
          <w:rFonts w:asciiTheme="minorHAnsi" w:hAnsiTheme="minorHAnsi"/>
          <w:color w:val="auto"/>
          <w:szCs w:val="20"/>
        </w:rPr>
      </w:pPr>
      <w:r w:rsidRPr="00CC6307">
        <w:rPr>
          <w:rFonts w:asciiTheme="minorHAnsi" w:hAnsiTheme="minorHAnsi"/>
          <w:color w:val="auto"/>
          <w:szCs w:val="20"/>
        </w:rPr>
        <w:t>Οι ενώσεις οικονομικών φορέων συμμετέχουν υπό τους όρους των παρ. 2, 3 και 4 του άρθρου 19 και της παρ. 1 (ε) τ</w:t>
      </w:r>
      <w:r w:rsidR="00805C4A" w:rsidRPr="00CC6307">
        <w:rPr>
          <w:rFonts w:asciiTheme="minorHAnsi" w:hAnsiTheme="minorHAnsi"/>
          <w:color w:val="auto"/>
          <w:szCs w:val="20"/>
        </w:rPr>
        <w:t>ου άρθρου 76  του Ν.4412/2016.</w:t>
      </w:r>
    </w:p>
    <w:p w:rsidR="00845170" w:rsidRDefault="00D11255" w:rsidP="0035391A">
      <w:pPr>
        <w:spacing w:after="0" w:line="240" w:lineRule="auto"/>
        <w:ind w:left="709" w:hanging="283"/>
        <w:rPr>
          <w:rFonts w:asciiTheme="minorHAnsi" w:hAnsiTheme="minorHAnsi"/>
          <w:color w:val="auto"/>
          <w:szCs w:val="20"/>
        </w:rPr>
      </w:pPr>
      <w:r w:rsidRPr="00CC6307">
        <w:rPr>
          <w:rFonts w:asciiTheme="minorHAnsi" w:hAnsiTheme="minorHAnsi"/>
          <w:color w:val="auto"/>
          <w:szCs w:val="20"/>
        </w:rPr>
        <w:tab/>
      </w:r>
      <w:r w:rsidR="002A28B4" w:rsidRPr="00CC6307">
        <w:rPr>
          <w:rFonts w:asciiTheme="minorHAnsi" w:hAnsiTheme="minorHAnsi"/>
          <w:color w:val="auto"/>
          <w:szCs w:val="20"/>
        </w:rPr>
        <w:t xml:space="preserve">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w:t>
      </w:r>
      <w:r w:rsidR="00805C4A" w:rsidRPr="00CC6307">
        <w:rPr>
          <w:rFonts w:asciiTheme="minorHAnsi" w:hAnsiTheme="minorHAnsi"/>
          <w:color w:val="auto"/>
          <w:szCs w:val="20"/>
        </w:rPr>
        <w:t>για την ένωση (πχ κοινοπραξία).</w:t>
      </w:r>
    </w:p>
    <w:p w:rsidR="00845170" w:rsidRPr="00CC6307" w:rsidRDefault="002A28B4" w:rsidP="0035391A">
      <w:pPr>
        <w:numPr>
          <w:ilvl w:val="0"/>
          <w:numId w:val="2"/>
        </w:numPr>
        <w:spacing w:after="0" w:line="240" w:lineRule="auto"/>
        <w:ind w:left="709" w:hanging="283"/>
        <w:rPr>
          <w:rFonts w:asciiTheme="minorHAnsi" w:hAnsiTheme="minorHAnsi"/>
          <w:color w:val="auto"/>
          <w:szCs w:val="20"/>
        </w:rPr>
      </w:pPr>
      <w:r w:rsidRPr="00CC6307">
        <w:rPr>
          <w:rFonts w:asciiTheme="minorHAnsi" w:hAnsiTheme="minorHAnsi"/>
          <w:b/>
          <w:color w:val="auto"/>
          <w:szCs w:val="20"/>
        </w:rPr>
        <w:t xml:space="preserve">Λόγοι αποκλεισμού: </w:t>
      </w:r>
      <w:r w:rsidRPr="00CC6307">
        <w:rPr>
          <w:rFonts w:asciiTheme="minorHAnsi" w:hAnsiTheme="minorHAnsi"/>
          <w:color w:val="auto"/>
          <w:szCs w:val="20"/>
        </w:rPr>
        <w:t>Σύμφωνα με το άρθρο 73 του Ν.4412/16 και το άρθρο 22 της διακήρυξης.</w:t>
      </w:r>
    </w:p>
    <w:p w:rsidR="00845170" w:rsidRPr="00CC6307" w:rsidRDefault="002A28B4" w:rsidP="0035391A">
      <w:pPr>
        <w:numPr>
          <w:ilvl w:val="0"/>
          <w:numId w:val="2"/>
        </w:numPr>
        <w:spacing w:after="0" w:line="240" w:lineRule="auto"/>
        <w:ind w:left="709" w:hanging="283"/>
        <w:rPr>
          <w:rFonts w:asciiTheme="minorHAnsi" w:hAnsiTheme="minorHAnsi"/>
          <w:color w:val="auto"/>
          <w:szCs w:val="20"/>
        </w:rPr>
      </w:pPr>
      <w:r w:rsidRPr="00CC6307">
        <w:rPr>
          <w:rFonts w:asciiTheme="minorHAnsi" w:hAnsiTheme="minorHAnsi"/>
          <w:b/>
          <w:color w:val="auto"/>
          <w:szCs w:val="20"/>
        </w:rPr>
        <w:t>Κριτήρια επιλογής:</w:t>
      </w:r>
      <w:r w:rsidRPr="00CC6307">
        <w:rPr>
          <w:rFonts w:asciiTheme="minorHAnsi" w:hAnsiTheme="minorHAnsi"/>
          <w:i/>
          <w:color w:val="auto"/>
          <w:szCs w:val="20"/>
        </w:rPr>
        <w:t xml:space="preserve"> </w:t>
      </w:r>
      <w:r w:rsidR="005929B4" w:rsidRPr="005929B4">
        <w:rPr>
          <w:rFonts w:asciiTheme="minorHAnsi" w:hAnsiTheme="minorHAnsi"/>
          <w:color w:val="auto"/>
          <w:szCs w:val="20"/>
        </w:rPr>
        <w:t xml:space="preserve">Όσον αφορά την καταλληλότητα για την άσκηση της επαγγελματικής δραστηριότητας, απαιτείται  οι οικονομικοί φορείς να είναι εγγεγραμμένοι στο σχετικό επαγγελματικό μητρώο που τηρείται στο κράτος εγκατάστασής τους. Ειδικά οι προσφέροντες που είναι εγκατεστημένοι στην Ελλάδα απαιτείται να είναι εγγεγραμμένοι στο Μητρώο Εργοληπτικών Επιχειρήσεων (Μ.Ε.ΕΠ.) για το χρονικό διάστημα που εξακολουθούν να ισχύουν οι μεταβατικές διατάξεις του άρθρου 65 του </w:t>
      </w:r>
      <w:proofErr w:type="spellStart"/>
      <w:r w:rsidR="005929B4" w:rsidRPr="005929B4">
        <w:rPr>
          <w:rFonts w:asciiTheme="minorHAnsi" w:hAnsiTheme="minorHAnsi"/>
          <w:color w:val="auto"/>
          <w:szCs w:val="20"/>
        </w:rPr>
        <w:t>π.δ</w:t>
      </w:r>
      <w:proofErr w:type="spellEnd"/>
      <w:r w:rsidR="005929B4" w:rsidRPr="005929B4">
        <w:rPr>
          <w:rFonts w:asciiTheme="minorHAnsi" w:hAnsiTheme="minorHAnsi"/>
          <w:color w:val="auto"/>
          <w:szCs w:val="20"/>
        </w:rPr>
        <w:t>. 71/2019 ή στο Μητρώο Εργοληπτικών Επιχειρήσεων Δημόσιων Έργων (ΜΗ.Ε.Ε.Δ.Ε.), από την έναρξη ισχύος του τελευταίου ή στα Μητρώα Περιφερειακών Ενοτήτων , ανά περίπτωση, στην κατηγορία/-</w:t>
      </w:r>
      <w:proofErr w:type="spellStart"/>
      <w:r w:rsidR="005929B4" w:rsidRPr="005929B4">
        <w:rPr>
          <w:rFonts w:asciiTheme="minorHAnsi" w:hAnsiTheme="minorHAnsi"/>
          <w:color w:val="auto"/>
          <w:szCs w:val="20"/>
        </w:rPr>
        <w:t>ιες</w:t>
      </w:r>
      <w:proofErr w:type="spellEnd"/>
      <w:r w:rsidR="005929B4" w:rsidRPr="005929B4">
        <w:rPr>
          <w:rFonts w:asciiTheme="minorHAnsi" w:hAnsiTheme="minorHAnsi"/>
          <w:color w:val="auto"/>
          <w:szCs w:val="20"/>
        </w:rPr>
        <w:t xml:space="preserve"> έργου του άρθρου 21 της παρούσας . Οι προσφέροντες που είναι εγκατεστημένοι σε κράτος μέλος της Ευρωπαϊκής Ένωσης απαιτείται να είναι εγγεγραμμένοι στα Μητρώα του παραρτήματος ΧΙ του Προσαρτήματος Α του ν. 4412/2016</w:t>
      </w:r>
    </w:p>
    <w:p w:rsidR="005929B4" w:rsidRPr="0017230C" w:rsidRDefault="002A28B4" w:rsidP="005929B4">
      <w:pPr>
        <w:ind w:left="1134" w:hanging="1134"/>
        <w:rPr>
          <w:rFonts w:ascii="Cambria" w:hAnsi="Cambria" w:cs="Calibri"/>
          <w:lang w:bidi="en-US"/>
        </w:rPr>
      </w:pPr>
      <w:r w:rsidRPr="005929B4">
        <w:rPr>
          <w:rFonts w:asciiTheme="minorHAnsi" w:hAnsiTheme="minorHAnsi"/>
          <w:b/>
          <w:color w:val="auto"/>
          <w:szCs w:val="20"/>
        </w:rPr>
        <w:t>Εγγύηση συμμετοχής</w:t>
      </w:r>
      <w:r w:rsidRPr="005929B4">
        <w:rPr>
          <w:rFonts w:asciiTheme="minorHAnsi" w:hAnsiTheme="minorHAnsi"/>
          <w:color w:val="auto"/>
          <w:szCs w:val="20"/>
        </w:rPr>
        <w:t xml:space="preserve">: </w:t>
      </w:r>
      <w:r w:rsidR="005929B4" w:rsidRPr="005035F5">
        <w:rPr>
          <w:rFonts w:ascii="Cambria" w:hAnsi="Cambria" w:cs="Calibri"/>
          <w:lang w:bidi="en-US"/>
        </w:rPr>
        <w:t>Για την συμμετοχή στον διαγωνισμό απ</w:t>
      </w:r>
      <w:bookmarkStart w:id="3" w:name="_GoBack"/>
      <w:r w:rsidR="005929B4" w:rsidRPr="005035F5">
        <w:rPr>
          <w:rFonts w:ascii="Cambria" w:hAnsi="Cambria" w:cs="Calibri"/>
          <w:lang w:bidi="en-US"/>
        </w:rPr>
        <w:t>αι</w:t>
      </w:r>
      <w:bookmarkEnd w:id="3"/>
      <w:r w:rsidR="005929B4" w:rsidRPr="005035F5">
        <w:rPr>
          <w:rFonts w:ascii="Cambria" w:hAnsi="Cambria" w:cs="Calibri"/>
          <w:lang w:bidi="en-US"/>
        </w:rPr>
        <w:t>τείται η κατάθεση από τους συμμετέχοντες οικονομικούς φορείς, κατά τους όρους της παρ. 1 του άρθρου 72</w:t>
      </w:r>
      <w:r w:rsidR="005929B4">
        <w:rPr>
          <w:rFonts w:ascii="Cambria" w:hAnsi="Cambria" w:cs="Calibri"/>
          <w:vertAlign w:val="superscript"/>
          <w:lang w:bidi="en-US"/>
        </w:rPr>
        <w:t xml:space="preserve"> </w:t>
      </w:r>
      <w:r w:rsidR="005929B4" w:rsidRPr="005035F5">
        <w:rPr>
          <w:rFonts w:ascii="Cambria" w:hAnsi="Cambria" w:cs="Calibri"/>
          <w:lang w:bidi="en-US"/>
        </w:rPr>
        <w:t xml:space="preserve">του ν. 4412/2016, εγγυητικής επιστολής συμμετοχής, που ανέρχεται στο ποσό </w:t>
      </w:r>
      <w:r w:rsidR="005929B4" w:rsidRPr="0017230C">
        <w:rPr>
          <w:rFonts w:ascii="Cambria" w:hAnsi="Cambria" w:cs="Calibri"/>
          <w:lang w:bidi="en-US"/>
        </w:rPr>
        <w:t xml:space="preserve">των </w:t>
      </w:r>
      <w:r w:rsidR="007A4267" w:rsidRPr="0017230C">
        <w:rPr>
          <w:rFonts w:ascii="Cambria" w:hAnsi="Cambria" w:cs="Calibri"/>
          <w:b/>
          <w:bCs/>
          <w:color w:val="auto"/>
          <w:lang w:bidi="en-US"/>
        </w:rPr>
        <w:t>9.677,42</w:t>
      </w:r>
      <w:r w:rsidR="005929B4" w:rsidRPr="0017230C">
        <w:rPr>
          <w:rFonts w:ascii="Cambria" w:hAnsi="Cambria" w:cs="Calibri"/>
          <w:b/>
          <w:bCs/>
          <w:color w:val="auto"/>
          <w:lang w:bidi="en-US"/>
        </w:rPr>
        <w:t xml:space="preserve"> ευρώ</w:t>
      </w:r>
      <w:r w:rsidR="005929B4" w:rsidRPr="0017230C">
        <w:rPr>
          <w:rFonts w:ascii="Cambria" w:hAnsi="Cambria" w:cs="Calibri"/>
          <w:color w:val="auto"/>
          <w:lang w:bidi="en-US"/>
        </w:rPr>
        <w:t>.</w:t>
      </w:r>
      <w:r w:rsidRPr="0017230C">
        <w:rPr>
          <w:rFonts w:asciiTheme="minorHAnsi" w:hAnsiTheme="minorHAnsi"/>
          <w:color w:val="auto"/>
          <w:szCs w:val="20"/>
        </w:rPr>
        <w:t xml:space="preserve"> </w:t>
      </w:r>
      <w:r w:rsidR="005929B4" w:rsidRPr="0017230C">
        <w:rPr>
          <w:rFonts w:ascii="Cambria" w:hAnsi="Cambria" w:cs="Calibri"/>
          <w:color w:val="auto"/>
          <w:lang w:bidi="en-US"/>
        </w:rPr>
        <w:t xml:space="preserve">Στην </w:t>
      </w:r>
      <w:r w:rsidR="005929B4" w:rsidRPr="0017230C">
        <w:rPr>
          <w:rFonts w:ascii="Cambria" w:hAnsi="Cambria" w:cs="Calibri"/>
          <w:lang w:bidi="en-US"/>
        </w:rPr>
        <w:t>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845170" w:rsidRPr="0017230C" w:rsidRDefault="002A28B4" w:rsidP="0035391A">
      <w:pPr>
        <w:numPr>
          <w:ilvl w:val="0"/>
          <w:numId w:val="1"/>
        </w:numPr>
        <w:spacing w:after="0" w:line="240" w:lineRule="auto"/>
        <w:ind w:hanging="427"/>
        <w:rPr>
          <w:rFonts w:asciiTheme="minorHAnsi" w:hAnsiTheme="minorHAnsi"/>
          <w:color w:val="auto"/>
          <w:szCs w:val="20"/>
        </w:rPr>
      </w:pPr>
      <w:r w:rsidRPr="0017230C">
        <w:rPr>
          <w:rFonts w:asciiTheme="minorHAnsi" w:hAnsiTheme="minorHAnsi"/>
          <w:b/>
          <w:color w:val="auto"/>
          <w:szCs w:val="20"/>
        </w:rPr>
        <w:t xml:space="preserve">Διαδικασία Ανάθεσης: </w:t>
      </w:r>
      <w:r w:rsidRPr="0017230C">
        <w:rPr>
          <w:rFonts w:asciiTheme="minorHAnsi" w:hAnsiTheme="minorHAnsi"/>
          <w:color w:val="auto"/>
          <w:szCs w:val="20"/>
        </w:rPr>
        <w:t>Ανοικτή</w:t>
      </w:r>
      <w:r w:rsidR="000038FC" w:rsidRPr="0017230C">
        <w:rPr>
          <w:rFonts w:asciiTheme="minorHAnsi" w:hAnsiTheme="minorHAnsi"/>
          <w:color w:val="auto"/>
          <w:szCs w:val="20"/>
        </w:rPr>
        <w:t xml:space="preserve"> κάτω των ορίων</w:t>
      </w:r>
    </w:p>
    <w:p w:rsidR="00845170" w:rsidRPr="0017230C" w:rsidRDefault="002A28B4" w:rsidP="0035391A">
      <w:pPr>
        <w:numPr>
          <w:ilvl w:val="0"/>
          <w:numId w:val="1"/>
        </w:numPr>
        <w:spacing w:after="0" w:line="240" w:lineRule="auto"/>
        <w:ind w:hanging="427"/>
        <w:rPr>
          <w:rFonts w:asciiTheme="minorHAnsi" w:hAnsiTheme="minorHAnsi"/>
          <w:color w:val="auto"/>
          <w:szCs w:val="20"/>
        </w:rPr>
      </w:pPr>
      <w:r w:rsidRPr="0017230C">
        <w:rPr>
          <w:rFonts w:asciiTheme="minorHAnsi" w:hAnsiTheme="minorHAnsi"/>
          <w:b/>
          <w:color w:val="auto"/>
          <w:szCs w:val="20"/>
        </w:rPr>
        <w:t>Η Σύμβα</w:t>
      </w:r>
      <w:r w:rsidR="000F5F00" w:rsidRPr="0017230C">
        <w:rPr>
          <w:rFonts w:asciiTheme="minorHAnsi" w:hAnsiTheme="minorHAnsi"/>
          <w:b/>
          <w:color w:val="auto"/>
          <w:szCs w:val="20"/>
        </w:rPr>
        <w:t>ση δεν υποδιαιρείται σε τμήματα</w:t>
      </w:r>
    </w:p>
    <w:p w:rsidR="00845170" w:rsidRPr="0017230C" w:rsidRDefault="002A28B4" w:rsidP="0035391A">
      <w:pPr>
        <w:numPr>
          <w:ilvl w:val="0"/>
          <w:numId w:val="1"/>
        </w:numPr>
        <w:spacing w:after="0" w:line="240" w:lineRule="auto"/>
        <w:ind w:hanging="427"/>
        <w:rPr>
          <w:rFonts w:asciiTheme="minorHAnsi" w:hAnsiTheme="minorHAnsi"/>
          <w:color w:val="auto"/>
          <w:szCs w:val="20"/>
        </w:rPr>
      </w:pPr>
      <w:r w:rsidRPr="0017230C">
        <w:rPr>
          <w:rFonts w:asciiTheme="minorHAnsi" w:hAnsiTheme="minorHAnsi"/>
          <w:b/>
          <w:color w:val="auto"/>
          <w:szCs w:val="20"/>
        </w:rPr>
        <w:t xml:space="preserve">Κριτήριο Ανάθεσης της Σύμβασης: </w:t>
      </w:r>
      <w:r w:rsidRPr="0017230C">
        <w:rPr>
          <w:rFonts w:asciiTheme="minorHAnsi" w:hAnsiTheme="minorHAnsi"/>
          <w:color w:val="auto"/>
          <w:szCs w:val="20"/>
        </w:rPr>
        <w:t>είναι η πλέον συμφέρουσα από οικονομική άποψη προσφορά μόνο βάσει τιμής (χαμηλότερ</w:t>
      </w:r>
      <w:r w:rsidR="000F5F00" w:rsidRPr="0017230C">
        <w:rPr>
          <w:rFonts w:asciiTheme="minorHAnsi" w:hAnsiTheme="minorHAnsi"/>
          <w:color w:val="auto"/>
          <w:szCs w:val="20"/>
        </w:rPr>
        <w:t xml:space="preserve">η τιμή) – άρθρο </w:t>
      </w:r>
      <w:r w:rsidR="00D11255" w:rsidRPr="0017230C">
        <w:rPr>
          <w:rFonts w:asciiTheme="minorHAnsi" w:hAnsiTheme="minorHAnsi"/>
          <w:color w:val="auto"/>
          <w:szCs w:val="20"/>
        </w:rPr>
        <w:t>95 παρ. 2.(α) του</w:t>
      </w:r>
      <w:r w:rsidR="000F5F00" w:rsidRPr="0017230C">
        <w:rPr>
          <w:rFonts w:asciiTheme="minorHAnsi" w:hAnsiTheme="minorHAnsi"/>
          <w:color w:val="auto"/>
          <w:szCs w:val="20"/>
        </w:rPr>
        <w:t xml:space="preserve"> ν.4412/2016.</w:t>
      </w:r>
    </w:p>
    <w:p w:rsidR="00845170" w:rsidRPr="0017230C" w:rsidRDefault="00B625FB" w:rsidP="0035391A">
      <w:pPr>
        <w:numPr>
          <w:ilvl w:val="0"/>
          <w:numId w:val="1"/>
        </w:numPr>
        <w:spacing w:after="0" w:line="240" w:lineRule="auto"/>
        <w:ind w:hanging="427"/>
        <w:rPr>
          <w:rFonts w:asciiTheme="minorHAnsi" w:hAnsiTheme="minorHAnsi"/>
          <w:color w:val="auto"/>
          <w:szCs w:val="20"/>
        </w:rPr>
      </w:pPr>
      <w:r w:rsidRPr="0017230C">
        <w:rPr>
          <w:rFonts w:asciiTheme="minorHAnsi" w:hAnsiTheme="minorHAnsi"/>
          <w:b/>
          <w:color w:val="auto"/>
          <w:szCs w:val="20"/>
        </w:rPr>
        <w:t xml:space="preserve">Ημερομηνία και ώρα λήξης της προθεσμίας υποβολής των προσφορών </w:t>
      </w:r>
      <w:r w:rsidRPr="0017230C">
        <w:rPr>
          <w:rFonts w:asciiTheme="minorHAnsi" w:hAnsiTheme="minorHAnsi"/>
          <w:b/>
          <w:color w:val="auto"/>
          <w:szCs w:val="20"/>
          <w:lang w:bidi="en-US"/>
        </w:rPr>
        <w:t>ορίζεται η</w:t>
      </w:r>
      <w:r w:rsidRPr="0017230C">
        <w:rPr>
          <w:rFonts w:asciiTheme="minorHAnsi" w:hAnsiTheme="minorHAnsi"/>
          <w:color w:val="auto"/>
          <w:szCs w:val="20"/>
          <w:lang w:bidi="en-US"/>
        </w:rPr>
        <w:t xml:space="preserve"> </w:t>
      </w:r>
      <w:r w:rsidR="006C3B7F" w:rsidRPr="0017230C">
        <w:rPr>
          <w:rFonts w:asciiTheme="minorHAnsi" w:hAnsiTheme="minorHAnsi"/>
          <w:b/>
          <w:color w:val="auto"/>
          <w:szCs w:val="20"/>
        </w:rPr>
        <w:t>15</w:t>
      </w:r>
      <w:r w:rsidRPr="0017230C">
        <w:rPr>
          <w:rFonts w:asciiTheme="minorHAnsi" w:hAnsiTheme="minorHAnsi"/>
          <w:b/>
          <w:color w:val="auto"/>
          <w:szCs w:val="20"/>
        </w:rPr>
        <w:t>/</w:t>
      </w:r>
      <w:r w:rsidR="006C3B7F" w:rsidRPr="0017230C">
        <w:rPr>
          <w:rFonts w:asciiTheme="minorHAnsi" w:hAnsiTheme="minorHAnsi"/>
          <w:b/>
          <w:color w:val="auto"/>
          <w:szCs w:val="20"/>
        </w:rPr>
        <w:t>12</w:t>
      </w:r>
      <w:r w:rsidRPr="0017230C">
        <w:rPr>
          <w:rFonts w:asciiTheme="minorHAnsi" w:hAnsiTheme="minorHAnsi"/>
          <w:b/>
          <w:color w:val="auto"/>
          <w:szCs w:val="20"/>
        </w:rPr>
        <w:t>/20</w:t>
      </w:r>
      <w:r w:rsidR="000B22E3" w:rsidRPr="0017230C">
        <w:rPr>
          <w:rFonts w:asciiTheme="minorHAnsi" w:hAnsiTheme="minorHAnsi"/>
          <w:b/>
          <w:color w:val="auto"/>
          <w:szCs w:val="20"/>
        </w:rPr>
        <w:t>2</w:t>
      </w:r>
      <w:r w:rsidR="005929B4" w:rsidRPr="0017230C">
        <w:rPr>
          <w:rFonts w:asciiTheme="minorHAnsi" w:hAnsiTheme="minorHAnsi"/>
          <w:b/>
          <w:color w:val="auto"/>
          <w:szCs w:val="20"/>
        </w:rPr>
        <w:t>1</w:t>
      </w:r>
      <w:r w:rsidRPr="0017230C">
        <w:rPr>
          <w:rFonts w:asciiTheme="minorHAnsi" w:hAnsiTheme="minorHAnsi"/>
          <w:b/>
          <w:color w:val="auto"/>
          <w:szCs w:val="20"/>
          <w:lang w:bidi="en-US"/>
        </w:rPr>
        <w:t xml:space="preserve">, ημέρα </w:t>
      </w:r>
      <w:r w:rsidR="006C3B7F" w:rsidRPr="0017230C">
        <w:rPr>
          <w:rFonts w:asciiTheme="minorHAnsi" w:hAnsiTheme="minorHAnsi"/>
          <w:b/>
          <w:color w:val="auto"/>
          <w:szCs w:val="20"/>
          <w:lang w:bidi="en-US"/>
        </w:rPr>
        <w:t xml:space="preserve">Τετάρτη </w:t>
      </w:r>
      <w:r w:rsidRPr="0017230C">
        <w:rPr>
          <w:rFonts w:asciiTheme="minorHAnsi" w:hAnsiTheme="minorHAnsi"/>
          <w:b/>
          <w:bCs/>
          <w:color w:val="auto"/>
          <w:szCs w:val="20"/>
          <w:lang w:bidi="en-US"/>
        </w:rPr>
        <w:t xml:space="preserve">και ώρα </w:t>
      </w:r>
      <w:r w:rsidR="005929B4" w:rsidRPr="0017230C">
        <w:rPr>
          <w:rFonts w:asciiTheme="minorHAnsi" w:hAnsiTheme="minorHAnsi"/>
          <w:b/>
          <w:bCs/>
          <w:color w:val="auto"/>
          <w:szCs w:val="20"/>
          <w:lang w:bidi="en-US"/>
        </w:rPr>
        <w:t>12</w:t>
      </w:r>
      <w:r w:rsidR="008A1C27" w:rsidRPr="0017230C">
        <w:rPr>
          <w:rFonts w:asciiTheme="minorHAnsi" w:hAnsiTheme="minorHAnsi"/>
          <w:b/>
          <w:bCs/>
          <w:color w:val="auto"/>
          <w:szCs w:val="20"/>
          <w:lang w:bidi="en-US"/>
        </w:rPr>
        <w:t xml:space="preserve">.00 </w:t>
      </w:r>
      <w:proofErr w:type="spellStart"/>
      <w:r w:rsidR="005929B4" w:rsidRPr="0017230C">
        <w:rPr>
          <w:rFonts w:asciiTheme="minorHAnsi" w:hAnsiTheme="minorHAnsi"/>
          <w:b/>
          <w:bCs/>
          <w:color w:val="auto"/>
          <w:szCs w:val="20"/>
          <w:lang w:bidi="en-US"/>
        </w:rPr>
        <w:t>π</w:t>
      </w:r>
      <w:r w:rsidRPr="0017230C">
        <w:rPr>
          <w:rFonts w:asciiTheme="minorHAnsi" w:hAnsiTheme="minorHAnsi"/>
          <w:b/>
          <w:bCs/>
          <w:color w:val="auto"/>
          <w:szCs w:val="20"/>
          <w:lang w:bidi="en-US"/>
        </w:rPr>
        <w:t>.μ</w:t>
      </w:r>
      <w:proofErr w:type="spellEnd"/>
      <w:r w:rsidR="002A28B4" w:rsidRPr="0017230C">
        <w:rPr>
          <w:rFonts w:asciiTheme="minorHAnsi" w:hAnsiTheme="minorHAnsi"/>
          <w:b/>
          <w:color w:val="auto"/>
          <w:szCs w:val="20"/>
        </w:rPr>
        <w:t>.</w:t>
      </w:r>
    </w:p>
    <w:p w:rsidR="00845170" w:rsidRPr="00265FFE" w:rsidRDefault="002A28B4" w:rsidP="0035391A">
      <w:pPr>
        <w:numPr>
          <w:ilvl w:val="0"/>
          <w:numId w:val="1"/>
        </w:numPr>
        <w:spacing w:after="0" w:line="240" w:lineRule="auto"/>
        <w:ind w:hanging="427"/>
        <w:rPr>
          <w:rFonts w:asciiTheme="minorHAnsi" w:hAnsiTheme="minorHAnsi"/>
          <w:color w:val="auto"/>
          <w:szCs w:val="20"/>
        </w:rPr>
      </w:pPr>
      <w:r w:rsidRPr="0017230C">
        <w:rPr>
          <w:rFonts w:asciiTheme="minorHAnsi" w:hAnsiTheme="minorHAnsi"/>
          <w:b/>
          <w:color w:val="auto"/>
          <w:szCs w:val="20"/>
        </w:rPr>
        <w:t xml:space="preserve">Φάκελοι προσφορών: </w:t>
      </w:r>
      <w:r w:rsidR="00E21B9C" w:rsidRPr="0017230C">
        <w:rPr>
          <w:rFonts w:asciiTheme="minorHAnsi" w:hAnsiTheme="minorHAnsi"/>
          <w:color w:val="auto"/>
          <w:szCs w:val="20"/>
        </w:rPr>
        <w:t xml:space="preserve">Οι προσφορές </w:t>
      </w:r>
      <w:r w:rsidRPr="0017230C">
        <w:rPr>
          <w:rFonts w:asciiTheme="minorHAnsi" w:hAnsiTheme="minorHAnsi"/>
          <w:color w:val="auto"/>
          <w:szCs w:val="20"/>
        </w:rPr>
        <w:t xml:space="preserve">υποβάλλονται από τους ενδιαφερομένους ηλεκτρονικά, μέσω της διαδικτυακής πύλης </w:t>
      </w:r>
      <w:proofErr w:type="spellStart"/>
      <w:r w:rsidRPr="0017230C">
        <w:rPr>
          <w:rFonts w:asciiTheme="minorHAnsi" w:hAnsiTheme="minorHAnsi"/>
          <w:color w:val="auto"/>
          <w:szCs w:val="20"/>
          <w:u w:val="single" w:color="0000FF"/>
        </w:rPr>
        <w:t>www.promitheus.gov.gr</w:t>
      </w:r>
      <w:proofErr w:type="spellEnd"/>
      <w:r w:rsidRPr="0017230C">
        <w:rPr>
          <w:rFonts w:asciiTheme="minorHAnsi" w:hAnsiTheme="minorHAnsi"/>
          <w:color w:val="auto"/>
          <w:szCs w:val="20"/>
        </w:rPr>
        <w:t xml:space="preserve"> του ΕΣΗΔΗΣ. Εντός τριών </w:t>
      </w:r>
      <w:r w:rsidR="00D11255" w:rsidRPr="0017230C">
        <w:rPr>
          <w:rFonts w:asciiTheme="minorHAnsi" w:hAnsiTheme="minorHAnsi"/>
          <w:color w:val="auto"/>
          <w:szCs w:val="20"/>
        </w:rPr>
        <w:t>(</w:t>
      </w:r>
      <w:r w:rsidRPr="0017230C">
        <w:rPr>
          <w:rFonts w:asciiTheme="minorHAnsi" w:hAnsiTheme="minorHAnsi"/>
          <w:color w:val="auto"/>
          <w:szCs w:val="20"/>
        </w:rPr>
        <w:t>3</w:t>
      </w:r>
      <w:r w:rsidR="00D11255" w:rsidRPr="0017230C">
        <w:rPr>
          <w:rFonts w:asciiTheme="minorHAnsi" w:hAnsiTheme="minorHAnsi"/>
          <w:color w:val="auto"/>
          <w:szCs w:val="20"/>
        </w:rPr>
        <w:t>)</w:t>
      </w:r>
      <w:r w:rsidRPr="0017230C">
        <w:rPr>
          <w:rFonts w:asciiTheme="minorHAnsi" w:hAnsiTheme="minorHAnsi"/>
          <w:color w:val="auto"/>
          <w:szCs w:val="20"/>
        </w:rPr>
        <w:t xml:space="preserve"> εργασίμων ημερών από την ηλεκτρονική υποβολή προσκομίζεται υποχρεωτικά από τον οικονομικό φορέα στην αναθέτουσα</w:t>
      </w:r>
      <w:r w:rsidRPr="00265FFE">
        <w:rPr>
          <w:rFonts w:asciiTheme="minorHAnsi" w:hAnsiTheme="minorHAnsi"/>
          <w:color w:val="auto"/>
          <w:szCs w:val="20"/>
        </w:rPr>
        <w:t xml:space="preserve"> αρχή, σε έντυπη μορφή και σε σφραγισμένο φάκελο, η πρωτότυπη εγγυητική επιστολή συμμετοχής</w:t>
      </w:r>
      <w:r w:rsidR="000F5F00" w:rsidRPr="00265FFE">
        <w:rPr>
          <w:rFonts w:asciiTheme="minorHAnsi" w:hAnsiTheme="minorHAnsi"/>
          <w:color w:val="auto"/>
          <w:szCs w:val="20"/>
        </w:rPr>
        <w:t>.</w:t>
      </w:r>
    </w:p>
    <w:p w:rsidR="00845170" w:rsidRPr="009F16BD" w:rsidRDefault="002A28B4" w:rsidP="0035391A">
      <w:pPr>
        <w:numPr>
          <w:ilvl w:val="0"/>
          <w:numId w:val="1"/>
        </w:numPr>
        <w:spacing w:after="0" w:line="240" w:lineRule="auto"/>
        <w:ind w:hanging="427"/>
        <w:rPr>
          <w:rFonts w:asciiTheme="minorHAnsi" w:hAnsiTheme="minorHAnsi"/>
          <w:color w:val="auto"/>
          <w:szCs w:val="20"/>
        </w:rPr>
      </w:pPr>
      <w:r w:rsidRPr="00265FFE">
        <w:rPr>
          <w:rFonts w:asciiTheme="minorHAnsi" w:hAnsiTheme="minorHAnsi"/>
          <w:b/>
          <w:color w:val="auto"/>
          <w:szCs w:val="20"/>
        </w:rPr>
        <w:t xml:space="preserve">Χρόνος ισχύος προσφορών: </w:t>
      </w:r>
      <w:r w:rsidR="005929B4" w:rsidRPr="005929B4">
        <w:rPr>
          <w:rFonts w:asciiTheme="minorHAnsi" w:hAnsiTheme="minorHAnsi"/>
          <w:szCs w:val="20"/>
        </w:rPr>
        <w:t>Κάθε υποβαλλόμενη προσφορά δεσμεύει τον συμμετέχοντα στον διαγωνισμό κατά τη διάταξη του άρθρου 97 του ν. 4412/2016, για διάστημα 12 μηνών , από την ημερομηνία λήξης της προθεσμίας υποβολής των προσφορών</w:t>
      </w:r>
      <w:r w:rsidRPr="009F16BD">
        <w:rPr>
          <w:rFonts w:asciiTheme="minorHAnsi" w:hAnsiTheme="minorHAnsi"/>
          <w:color w:val="auto"/>
          <w:szCs w:val="20"/>
        </w:rPr>
        <w:t>.</w:t>
      </w:r>
    </w:p>
    <w:p w:rsidR="00845170" w:rsidRPr="00265FFE" w:rsidRDefault="00B625FB" w:rsidP="0035391A">
      <w:pPr>
        <w:numPr>
          <w:ilvl w:val="0"/>
          <w:numId w:val="1"/>
        </w:numPr>
        <w:spacing w:after="0" w:line="240" w:lineRule="auto"/>
        <w:ind w:hanging="427"/>
        <w:rPr>
          <w:rFonts w:asciiTheme="minorHAnsi" w:hAnsiTheme="minorHAnsi"/>
          <w:color w:val="auto"/>
          <w:szCs w:val="20"/>
        </w:rPr>
      </w:pPr>
      <w:r w:rsidRPr="009F16BD">
        <w:rPr>
          <w:rFonts w:asciiTheme="minorHAnsi" w:hAnsiTheme="minorHAnsi"/>
          <w:b/>
          <w:color w:val="auto"/>
          <w:szCs w:val="20"/>
        </w:rPr>
        <w:t xml:space="preserve">Ημερομηνία και ώρα ηλεκτρονικής </w:t>
      </w:r>
      <w:r w:rsidRPr="00265FFE">
        <w:rPr>
          <w:rFonts w:asciiTheme="minorHAnsi" w:hAnsiTheme="minorHAnsi"/>
          <w:b/>
          <w:color w:val="auto"/>
          <w:szCs w:val="20"/>
        </w:rPr>
        <w:t xml:space="preserve">αποσφράγισης των προσφορών ορίζεται η </w:t>
      </w:r>
      <w:r w:rsidR="006C3B7F">
        <w:rPr>
          <w:rFonts w:asciiTheme="minorHAnsi" w:hAnsiTheme="minorHAnsi"/>
          <w:b/>
          <w:color w:val="auto"/>
          <w:szCs w:val="20"/>
        </w:rPr>
        <w:t>27</w:t>
      </w:r>
      <w:r w:rsidRPr="00265FFE">
        <w:rPr>
          <w:rFonts w:asciiTheme="minorHAnsi" w:hAnsiTheme="minorHAnsi"/>
          <w:b/>
          <w:color w:val="auto"/>
          <w:szCs w:val="20"/>
        </w:rPr>
        <w:t>/</w:t>
      </w:r>
      <w:r w:rsidR="006C3B7F">
        <w:rPr>
          <w:rFonts w:asciiTheme="minorHAnsi" w:hAnsiTheme="minorHAnsi"/>
          <w:b/>
          <w:color w:val="auto"/>
          <w:szCs w:val="20"/>
        </w:rPr>
        <w:t>12</w:t>
      </w:r>
      <w:r w:rsidR="007A4267">
        <w:rPr>
          <w:rFonts w:asciiTheme="minorHAnsi" w:hAnsiTheme="minorHAnsi"/>
          <w:b/>
          <w:color w:val="auto"/>
          <w:szCs w:val="20"/>
        </w:rPr>
        <w:t>/</w:t>
      </w:r>
      <w:r w:rsidR="006C3B7F">
        <w:rPr>
          <w:rFonts w:asciiTheme="minorHAnsi" w:hAnsiTheme="minorHAnsi"/>
          <w:b/>
          <w:color w:val="auto"/>
          <w:szCs w:val="20"/>
        </w:rPr>
        <w:t xml:space="preserve">2021 </w:t>
      </w:r>
      <w:r w:rsidRPr="00265FFE">
        <w:rPr>
          <w:rFonts w:asciiTheme="minorHAnsi" w:hAnsiTheme="minorHAnsi"/>
          <w:b/>
          <w:color w:val="auto"/>
          <w:szCs w:val="20"/>
        </w:rPr>
        <w:t xml:space="preserve">ημέρα </w:t>
      </w:r>
      <w:r w:rsidR="006C3B7F">
        <w:rPr>
          <w:rFonts w:asciiTheme="minorHAnsi" w:hAnsiTheme="minorHAnsi"/>
          <w:b/>
          <w:color w:val="auto"/>
          <w:szCs w:val="20"/>
        </w:rPr>
        <w:t>Δευτέρα</w:t>
      </w:r>
      <w:r w:rsidR="00FC5A07" w:rsidRPr="00265FFE">
        <w:rPr>
          <w:rFonts w:asciiTheme="minorHAnsi" w:hAnsiTheme="minorHAnsi"/>
          <w:b/>
          <w:color w:val="auto"/>
          <w:szCs w:val="20"/>
        </w:rPr>
        <w:t xml:space="preserve"> </w:t>
      </w:r>
      <w:r w:rsidRPr="00265FFE">
        <w:rPr>
          <w:rFonts w:asciiTheme="minorHAnsi" w:hAnsiTheme="minorHAnsi"/>
          <w:b/>
          <w:color w:val="auto"/>
          <w:szCs w:val="20"/>
        </w:rPr>
        <w:t xml:space="preserve"> και ώρα </w:t>
      </w:r>
      <w:r w:rsidR="00265FFE" w:rsidRPr="00265FFE">
        <w:rPr>
          <w:rFonts w:asciiTheme="minorHAnsi" w:hAnsiTheme="minorHAnsi"/>
          <w:b/>
          <w:color w:val="auto"/>
          <w:szCs w:val="20"/>
        </w:rPr>
        <w:t>10</w:t>
      </w:r>
      <w:r w:rsidR="00FC5A07" w:rsidRPr="00265FFE">
        <w:rPr>
          <w:rFonts w:asciiTheme="minorHAnsi" w:hAnsiTheme="minorHAnsi"/>
          <w:b/>
          <w:color w:val="auto"/>
          <w:szCs w:val="20"/>
        </w:rPr>
        <w:t>.00</w:t>
      </w:r>
      <w:r w:rsidRPr="00265FFE">
        <w:rPr>
          <w:rFonts w:asciiTheme="minorHAnsi" w:hAnsiTheme="minorHAnsi"/>
          <w:b/>
          <w:color w:val="auto"/>
          <w:szCs w:val="20"/>
        </w:rPr>
        <w:t>π.μ</w:t>
      </w:r>
      <w:r w:rsidR="002A28B4" w:rsidRPr="00265FFE">
        <w:rPr>
          <w:rFonts w:asciiTheme="minorHAnsi" w:hAnsiTheme="minorHAnsi"/>
          <w:b/>
          <w:color w:val="auto"/>
          <w:szCs w:val="20"/>
        </w:rPr>
        <w:t>.</w:t>
      </w:r>
    </w:p>
    <w:p w:rsidR="00845170" w:rsidRPr="009F16BD" w:rsidRDefault="002A28B4" w:rsidP="0035391A">
      <w:pPr>
        <w:numPr>
          <w:ilvl w:val="0"/>
          <w:numId w:val="1"/>
        </w:numPr>
        <w:spacing w:after="0" w:line="240" w:lineRule="auto"/>
        <w:ind w:hanging="427"/>
        <w:rPr>
          <w:rFonts w:asciiTheme="minorHAnsi" w:hAnsiTheme="minorHAnsi"/>
          <w:szCs w:val="20"/>
        </w:rPr>
      </w:pPr>
      <w:r w:rsidRPr="00265FFE">
        <w:rPr>
          <w:rFonts w:asciiTheme="minorHAnsi" w:hAnsiTheme="minorHAnsi"/>
          <w:b/>
          <w:color w:val="auto"/>
          <w:szCs w:val="20"/>
        </w:rPr>
        <w:t xml:space="preserve">Πρόσωπα τα οποία επιτρέπεται να παρίστανται στην αποσφράγιση: </w:t>
      </w:r>
      <w:r w:rsidRPr="00265FFE">
        <w:rPr>
          <w:rFonts w:asciiTheme="minorHAnsi" w:hAnsiTheme="minorHAnsi"/>
          <w:color w:val="auto"/>
          <w:szCs w:val="20"/>
        </w:rPr>
        <w:t>ΗΛΕΚΤΡΟΝΙΚΗ ΔΙΑΔΙΚΑΣΙΑ</w:t>
      </w:r>
      <w:r w:rsidRPr="009F16BD">
        <w:rPr>
          <w:rFonts w:asciiTheme="minorHAnsi" w:hAnsiTheme="minorHAnsi"/>
          <w:szCs w:val="20"/>
        </w:rPr>
        <w:t>.</w:t>
      </w:r>
    </w:p>
    <w:p w:rsidR="00845170" w:rsidRPr="009F16BD" w:rsidRDefault="002A28B4" w:rsidP="0035391A">
      <w:pPr>
        <w:numPr>
          <w:ilvl w:val="0"/>
          <w:numId w:val="1"/>
        </w:numPr>
        <w:spacing w:after="0" w:line="240" w:lineRule="auto"/>
        <w:ind w:hanging="427"/>
        <w:rPr>
          <w:rFonts w:asciiTheme="minorHAnsi" w:hAnsiTheme="minorHAnsi"/>
          <w:szCs w:val="20"/>
        </w:rPr>
      </w:pPr>
      <w:r w:rsidRPr="009F16BD">
        <w:rPr>
          <w:rFonts w:asciiTheme="minorHAnsi" w:hAnsiTheme="minorHAnsi"/>
          <w:b/>
          <w:szCs w:val="20"/>
        </w:rPr>
        <w:lastRenderedPageBreak/>
        <w:t xml:space="preserve">Γλώσσα Διαδικασίας: </w:t>
      </w:r>
      <w:r w:rsidRPr="009F16BD">
        <w:rPr>
          <w:rFonts w:asciiTheme="minorHAnsi" w:hAnsiTheme="minorHAnsi"/>
          <w:szCs w:val="20"/>
        </w:rPr>
        <w:t>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w:t>
      </w:r>
      <w:r w:rsidR="000F5F00" w:rsidRPr="009F16BD">
        <w:rPr>
          <w:rFonts w:asciiTheme="minorHAnsi" w:hAnsiTheme="minorHAnsi"/>
          <w:szCs w:val="20"/>
        </w:rPr>
        <w:t>κε με το ν. 1497/1984 (Α' 188).</w:t>
      </w:r>
    </w:p>
    <w:p w:rsidR="00287CCC" w:rsidRPr="009F16BD" w:rsidRDefault="002A28B4" w:rsidP="0035391A">
      <w:pPr>
        <w:numPr>
          <w:ilvl w:val="0"/>
          <w:numId w:val="1"/>
        </w:numPr>
        <w:spacing w:after="0" w:line="240" w:lineRule="auto"/>
        <w:ind w:hanging="427"/>
        <w:rPr>
          <w:rFonts w:asciiTheme="minorHAnsi" w:hAnsiTheme="minorHAnsi"/>
          <w:szCs w:val="20"/>
        </w:rPr>
      </w:pPr>
      <w:r w:rsidRPr="009F16BD">
        <w:rPr>
          <w:rFonts w:asciiTheme="minorHAnsi" w:hAnsiTheme="minorHAnsi"/>
          <w:b/>
          <w:szCs w:val="20"/>
        </w:rPr>
        <w:t>Γίνεται δεκτή ΜΟΝΟ η</w:t>
      </w:r>
      <w:r w:rsidR="000F5F00" w:rsidRPr="009F16BD">
        <w:rPr>
          <w:rFonts w:asciiTheme="minorHAnsi" w:hAnsiTheme="minorHAnsi"/>
          <w:b/>
          <w:szCs w:val="20"/>
        </w:rPr>
        <w:t xml:space="preserve"> ηλεκτρονική υποβολή προσφορών.</w:t>
      </w:r>
    </w:p>
    <w:p w:rsidR="007A4267" w:rsidRPr="007A4267" w:rsidRDefault="002A28B4" w:rsidP="0035391A">
      <w:pPr>
        <w:numPr>
          <w:ilvl w:val="0"/>
          <w:numId w:val="1"/>
        </w:numPr>
        <w:spacing w:after="0" w:line="240" w:lineRule="auto"/>
        <w:ind w:hanging="427"/>
        <w:rPr>
          <w:rFonts w:asciiTheme="minorHAnsi" w:hAnsiTheme="minorHAnsi"/>
          <w:szCs w:val="20"/>
        </w:rPr>
      </w:pPr>
      <w:r w:rsidRPr="007A4267">
        <w:rPr>
          <w:rFonts w:asciiTheme="minorHAnsi" w:hAnsiTheme="minorHAnsi"/>
          <w:b/>
          <w:color w:val="auto"/>
          <w:szCs w:val="20"/>
        </w:rPr>
        <w:t xml:space="preserve">Χρηματοδότηση: </w:t>
      </w:r>
      <w:r w:rsidR="007A4267" w:rsidRPr="007A4267">
        <w:rPr>
          <w:rFonts w:asciiTheme="minorHAnsi" w:hAnsiTheme="minorHAnsi"/>
          <w:szCs w:val="20"/>
        </w:rPr>
        <w:t xml:space="preserve">Το έργο χρηματοδοτείται από το Υπουργείο Εσωτερικών ΣΑΕ 055 (2017ΣΕ05500010) σύμφωνα με της </w:t>
      </w:r>
      <w:proofErr w:type="spellStart"/>
      <w:r w:rsidR="007A4267" w:rsidRPr="007A4267">
        <w:rPr>
          <w:rFonts w:asciiTheme="minorHAnsi" w:hAnsiTheme="minorHAnsi"/>
          <w:szCs w:val="20"/>
        </w:rPr>
        <w:t>αριθμ</w:t>
      </w:r>
      <w:proofErr w:type="spellEnd"/>
      <w:r w:rsidR="007A4267" w:rsidRPr="007A4267">
        <w:rPr>
          <w:rFonts w:asciiTheme="minorHAnsi" w:hAnsiTheme="minorHAnsi"/>
          <w:szCs w:val="20"/>
        </w:rPr>
        <w:t xml:space="preserve">. </w:t>
      </w:r>
      <w:proofErr w:type="spellStart"/>
      <w:r w:rsidR="007A4267" w:rsidRPr="007A4267">
        <w:rPr>
          <w:rFonts w:asciiTheme="minorHAnsi" w:hAnsiTheme="minorHAnsi"/>
          <w:szCs w:val="20"/>
        </w:rPr>
        <w:t>πρωτ</w:t>
      </w:r>
      <w:proofErr w:type="spellEnd"/>
      <w:r w:rsidR="007A4267" w:rsidRPr="007A4267">
        <w:rPr>
          <w:rFonts w:asciiTheme="minorHAnsi" w:hAnsiTheme="minorHAnsi"/>
          <w:szCs w:val="20"/>
        </w:rPr>
        <w:t>. 5871/26-01-2021 (ΑΔΑ: ΩΞΔΛ46ΜΤΛ6-8ΔΚ)  «Ένταξη Πράξης του Δήμου Δομοκού στο πρόγραμμα «ΦΙΛΟΔΗΜΟΣ ΙΙ» στο πλαίσιο της πρόσκλησης ΙV «Κατασκευή, επισκευή και συντήρηση αθλητικών εγκαταστάσεων των Δήμων» συνολικού προϋπολογισμού 600.000,00€ (συμπεριλαμβανομένου ΦΠΑ24%), βαρύνει τον ΚΑ 61.7336.0002 του προϋπολογισμού του Δήμου Δομοκού</w:t>
      </w:r>
      <w:r w:rsidR="007A4267">
        <w:rPr>
          <w:rFonts w:asciiTheme="minorHAnsi" w:hAnsiTheme="minorHAnsi"/>
          <w:szCs w:val="20"/>
        </w:rPr>
        <w:t>.</w:t>
      </w:r>
    </w:p>
    <w:p w:rsidR="00C12065" w:rsidRPr="007A4267" w:rsidRDefault="002A28B4" w:rsidP="0035391A">
      <w:pPr>
        <w:numPr>
          <w:ilvl w:val="0"/>
          <w:numId w:val="1"/>
        </w:numPr>
        <w:spacing w:after="0" w:line="240" w:lineRule="auto"/>
        <w:ind w:hanging="427"/>
        <w:rPr>
          <w:rFonts w:asciiTheme="minorHAnsi" w:hAnsiTheme="minorHAnsi"/>
          <w:szCs w:val="20"/>
        </w:rPr>
      </w:pPr>
      <w:r w:rsidRPr="007A4267">
        <w:rPr>
          <w:rFonts w:asciiTheme="minorHAnsi" w:hAnsiTheme="minorHAnsi"/>
          <w:b/>
          <w:szCs w:val="20"/>
        </w:rPr>
        <w:t>Διαδικασίες Προσφυγής:</w:t>
      </w:r>
      <w:r w:rsidR="00C12065" w:rsidRPr="007A4267">
        <w:rPr>
          <w:rFonts w:asciiTheme="minorHAnsi" w:hAnsiTheme="minorHAnsi"/>
          <w:b/>
          <w:szCs w:val="20"/>
        </w:rPr>
        <w:t xml:space="preserve"> </w:t>
      </w:r>
      <w:r w:rsidR="00C12065" w:rsidRPr="007A4267">
        <w:rPr>
          <w:rFonts w:asciiTheme="minorHAnsi" w:hAnsiTheme="minorHAnsi"/>
          <w:b/>
          <w:color w:val="auto"/>
          <w:szCs w:val="20"/>
        </w:rPr>
        <w:t>Σύμφωνα με το άρθρο 4.3 της διακήρυξης</w:t>
      </w:r>
    </w:p>
    <w:p w:rsidR="00C12065" w:rsidRDefault="00C12065" w:rsidP="00C12065">
      <w:pPr>
        <w:spacing w:after="0" w:line="240" w:lineRule="auto"/>
        <w:ind w:left="427" w:firstLine="0"/>
        <w:rPr>
          <w:rFonts w:asciiTheme="minorHAnsi" w:hAnsiTheme="minorHAnsi"/>
          <w:color w:val="auto"/>
          <w:szCs w:val="20"/>
        </w:rPr>
      </w:pPr>
    </w:p>
    <w:p w:rsidR="00C12065" w:rsidRDefault="00C12065" w:rsidP="0035391A">
      <w:pPr>
        <w:spacing w:after="0" w:line="259" w:lineRule="auto"/>
        <w:ind w:left="0" w:firstLine="0"/>
        <w:jc w:val="center"/>
        <w:rPr>
          <w:rFonts w:asciiTheme="minorHAnsi" w:hAnsiTheme="minorHAnsi"/>
          <w:color w:val="auto"/>
          <w:szCs w:val="20"/>
        </w:rPr>
      </w:pPr>
    </w:p>
    <w:p w:rsidR="0024707B" w:rsidRPr="009F16BD" w:rsidRDefault="0024707B" w:rsidP="0035391A">
      <w:pPr>
        <w:spacing w:after="0" w:line="259" w:lineRule="auto"/>
        <w:ind w:left="0" w:firstLine="0"/>
        <w:jc w:val="center"/>
        <w:rPr>
          <w:rFonts w:asciiTheme="minorHAnsi" w:hAnsiTheme="minorHAnsi"/>
          <w:color w:val="auto"/>
          <w:szCs w:val="20"/>
        </w:rPr>
      </w:pPr>
      <w:r w:rsidRPr="009F16BD">
        <w:rPr>
          <w:rFonts w:asciiTheme="minorHAnsi" w:hAnsiTheme="minorHAnsi"/>
          <w:color w:val="auto"/>
          <w:szCs w:val="20"/>
        </w:rPr>
        <w:t>Ο ΔΗΜΑΡΧΟΣ</w:t>
      </w:r>
    </w:p>
    <w:p w:rsidR="0024707B" w:rsidRPr="009F16BD" w:rsidRDefault="0024707B" w:rsidP="0035391A">
      <w:pPr>
        <w:spacing w:after="0" w:line="259" w:lineRule="auto"/>
        <w:ind w:left="0" w:firstLine="0"/>
        <w:jc w:val="center"/>
        <w:rPr>
          <w:rFonts w:asciiTheme="minorHAnsi" w:hAnsiTheme="minorHAnsi"/>
          <w:color w:val="auto"/>
          <w:szCs w:val="20"/>
        </w:rPr>
      </w:pPr>
    </w:p>
    <w:p w:rsidR="0024707B" w:rsidRPr="009F16BD" w:rsidRDefault="0024707B" w:rsidP="0035391A">
      <w:pPr>
        <w:spacing w:after="0" w:line="259" w:lineRule="auto"/>
        <w:ind w:left="0" w:firstLine="0"/>
        <w:jc w:val="center"/>
        <w:rPr>
          <w:rFonts w:asciiTheme="minorHAnsi" w:hAnsiTheme="minorHAnsi"/>
          <w:color w:val="auto"/>
          <w:szCs w:val="20"/>
        </w:rPr>
      </w:pPr>
    </w:p>
    <w:p w:rsidR="0024707B" w:rsidRPr="009F16BD" w:rsidRDefault="0024707B" w:rsidP="0035391A">
      <w:pPr>
        <w:spacing w:after="0" w:line="259" w:lineRule="auto"/>
        <w:ind w:left="0" w:firstLine="0"/>
        <w:jc w:val="center"/>
        <w:rPr>
          <w:rFonts w:asciiTheme="minorHAnsi" w:hAnsiTheme="minorHAnsi"/>
          <w:color w:val="auto"/>
          <w:szCs w:val="20"/>
        </w:rPr>
      </w:pPr>
    </w:p>
    <w:p w:rsidR="0024707B" w:rsidRDefault="00B2566E" w:rsidP="0035391A">
      <w:pPr>
        <w:spacing w:after="0" w:line="259" w:lineRule="auto"/>
        <w:ind w:left="0" w:firstLine="0"/>
        <w:jc w:val="center"/>
        <w:rPr>
          <w:rFonts w:asciiTheme="minorHAnsi" w:hAnsiTheme="minorHAnsi"/>
          <w:color w:val="auto"/>
          <w:szCs w:val="20"/>
        </w:rPr>
      </w:pPr>
      <w:r w:rsidRPr="009F16BD">
        <w:rPr>
          <w:rFonts w:asciiTheme="minorHAnsi" w:hAnsiTheme="minorHAnsi"/>
          <w:color w:val="auto"/>
          <w:szCs w:val="20"/>
        </w:rPr>
        <w:t>ΧΑΡΑΛΑΜΠΟΣ Β. ΛΙΟΛΙΟΣ</w:t>
      </w:r>
    </w:p>
    <w:p w:rsidR="00100808" w:rsidRPr="009F16BD" w:rsidRDefault="00100808" w:rsidP="0035391A">
      <w:pPr>
        <w:spacing w:after="0" w:line="259" w:lineRule="auto"/>
        <w:ind w:left="0" w:firstLine="0"/>
        <w:jc w:val="center"/>
        <w:rPr>
          <w:rFonts w:asciiTheme="minorHAnsi" w:hAnsiTheme="minorHAnsi"/>
          <w:color w:val="auto"/>
          <w:szCs w:val="20"/>
        </w:rPr>
      </w:pPr>
    </w:p>
    <w:sectPr w:rsidR="00100808" w:rsidRPr="009F16BD" w:rsidSect="0035391A">
      <w:headerReference w:type="even" r:id="rId14"/>
      <w:headerReference w:type="default" r:id="rId15"/>
      <w:footerReference w:type="even" r:id="rId16"/>
      <w:footerReference w:type="default" r:id="rId17"/>
      <w:headerReference w:type="first" r:id="rId18"/>
      <w:footerReference w:type="first" r:id="rId19"/>
      <w:pgSz w:w="11906" w:h="16838"/>
      <w:pgMar w:top="426" w:right="1416" w:bottom="1418" w:left="10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20E" w:rsidRDefault="0049620E" w:rsidP="00805C4A">
      <w:pPr>
        <w:spacing w:after="0" w:line="240" w:lineRule="auto"/>
      </w:pPr>
      <w:r>
        <w:separator/>
      </w:r>
    </w:p>
  </w:endnote>
  <w:endnote w:type="continuationSeparator" w:id="0">
    <w:p w:rsidR="0049620E" w:rsidRDefault="0049620E" w:rsidP="0080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20E" w:rsidRDefault="0049620E" w:rsidP="00805C4A">
      <w:pPr>
        <w:spacing w:after="0" w:line="240" w:lineRule="auto"/>
      </w:pPr>
      <w:r>
        <w:separator/>
      </w:r>
    </w:p>
  </w:footnote>
  <w:footnote w:type="continuationSeparator" w:id="0">
    <w:p w:rsidR="0049620E" w:rsidRDefault="0049620E" w:rsidP="00805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2AC" w:rsidRDefault="009A62A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z w:val="22"/>
        <w:szCs w:val="22"/>
        <w:lang w:val="el-GR"/>
        <w14:shadow w14:blurRad="50800" w14:dist="38100" w14:dir="2700000" w14:sx="100000" w14:sy="100000" w14:kx="0" w14:ky="0" w14:algn="tl">
          <w14:srgbClr w14:val="000000">
            <w14:alpha w14:val="60000"/>
          </w14:srgbClr>
        </w14:shadow>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pacing w:val="40"/>
        <w:lang w:eastAsia="zh-CN"/>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1">
    <w:nsid w:val="006E299B"/>
    <w:multiLevelType w:val="hybridMultilevel"/>
    <w:tmpl w:val="BD8E9914"/>
    <w:lvl w:ilvl="0" w:tplc="43E88618">
      <w:numFmt w:val="bullet"/>
      <w:lvlText w:val="-"/>
      <w:lvlJc w:val="left"/>
      <w:pPr>
        <w:ind w:left="786" w:hanging="360"/>
      </w:pPr>
      <w:rPr>
        <w:rFonts w:ascii="Times New Roman" w:eastAsia="Times New Roman" w:hAnsi="Times New Roman"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
    <w:nsid w:val="07E63033"/>
    <w:multiLevelType w:val="hybridMultilevel"/>
    <w:tmpl w:val="ABFEDA1A"/>
    <w:lvl w:ilvl="0" w:tplc="B30A24F6">
      <w:start w:val="14"/>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E01B7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42EAD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4474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9AD4F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D694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9EBF7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16628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8273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0DAB7F43"/>
    <w:multiLevelType w:val="hybridMultilevel"/>
    <w:tmpl w:val="0A360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BE360B3"/>
    <w:multiLevelType w:val="hybridMultilevel"/>
    <w:tmpl w:val="0AC0E5F4"/>
    <w:lvl w:ilvl="0" w:tplc="6526CDE8">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CEC5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E87F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0601D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6086E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26355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B0A24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A28D3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C87E8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36896B72"/>
    <w:multiLevelType w:val="hybridMultilevel"/>
    <w:tmpl w:val="699CE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D982AB0"/>
    <w:multiLevelType w:val="hybridMultilevel"/>
    <w:tmpl w:val="D0CA56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A7D5360"/>
    <w:multiLevelType w:val="hybridMultilevel"/>
    <w:tmpl w:val="C79C28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1AF6BF1"/>
    <w:multiLevelType w:val="hybridMultilevel"/>
    <w:tmpl w:val="505E941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5D2D4694"/>
    <w:multiLevelType w:val="hybridMultilevel"/>
    <w:tmpl w:val="3ABEF2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696347C9"/>
    <w:multiLevelType w:val="hybridMultilevel"/>
    <w:tmpl w:val="7722C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A0C2DCD"/>
    <w:multiLevelType w:val="hybridMultilevel"/>
    <w:tmpl w:val="7C78A4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08034C8"/>
    <w:multiLevelType w:val="hybridMultilevel"/>
    <w:tmpl w:val="F8B84758"/>
    <w:lvl w:ilvl="0" w:tplc="0714E2A8">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B4E59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46B3E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183D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0262A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8E5B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40EA8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50E0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0EFD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4"/>
  </w:num>
  <w:num w:numId="3">
    <w:abstractNumId w:val="2"/>
  </w:num>
  <w:num w:numId="4">
    <w:abstractNumId w:val="0"/>
  </w:num>
  <w:num w:numId="5">
    <w:abstractNumId w:val="9"/>
  </w:num>
  <w:num w:numId="6">
    <w:abstractNumId w:val="8"/>
  </w:num>
  <w:num w:numId="7">
    <w:abstractNumId w:val="6"/>
  </w:num>
  <w:num w:numId="8">
    <w:abstractNumId w:val="7"/>
  </w:num>
  <w:num w:numId="9">
    <w:abstractNumId w:val="3"/>
  </w:num>
  <w:num w:numId="10">
    <w:abstractNumId w:val="11"/>
  </w:num>
  <w:num w:numId="11">
    <w:abstractNumId w:val="5"/>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170"/>
    <w:rsid w:val="0000190A"/>
    <w:rsid w:val="000038FC"/>
    <w:rsid w:val="00005252"/>
    <w:rsid w:val="000062B0"/>
    <w:rsid w:val="000113DF"/>
    <w:rsid w:val="00013ED8"/>
    <w:rsid w:val="00026EFF"/>
    <w:rsid w:val="000370FA"/>
    <w:rsid w:val="00046F0C"/>
    <w:rsid w:val="00061EE7"/>
    <w:rsid w:val="0007273B"/>
    <w:rsid w:val="00080DDE"/>
    <w:rsid w:val="00081089"/>
    <w:rsid w:val="00082A51"/>
    <w:rsid w:val="00083A71"/>
    <w:rsid w:val="00083F9B"/>
    <w:rsid w:val="000871C1"/>
    <w:rsid w:val="0009737E"/>
    <w:rsid w:val="000B0AF0"/>
    <w:rsid w:val="000B1245"/>
    <w:rsid w:val="000B22E3"/>
    <w:rsid w:val="000B41F0"/>
    <w:rsid w:val="000C39FF"/>
    <w:rsid w:val="000D2167"/>
    <w:rsid w:val="000E2E8D"/>
    <w:rsid w:val="000E5CDD"/>
    <w:rsid w:val="000F5F00"/>
    <w:rsid w:val="00100808"/>
    <w:rsid w:val="001100F8"/>
    <w:rsid w:val="001116CD"/>
    <w:rsid w:val="001319B2"/>
    <w:rsid w:val="0014354E"/>
    <w:rsid w:val="0014793F"/>
    <w:rsid w:val="0017230C"/>
    <w:rsid w:val="001F404B"/>
    <w:rsid w:val="00214858"/>
    <w:rsid w:val="00222931"/>
    <w:rsid w:val="00222B5C"/>
    <w:rsid w:val="00224285"/>
    <w:rsid w:val="002428C9"/>
    <w:rsid w:val="0024707B"/>
    <w:rsid w:val="0025187F"/>
    <w:rsid w:val="002522EE"/>
    <w:rsid w:val="00261AE1"/>
    <w:rsid w:val="00262BBD"/>
    <w:rsid w:val="002634B1"/>
    <w:rsid w:val="002651F3"/>
    <w:rsid w:val="002656E8"/>
    <w:rsid w:val="00265FFE"/>
    <w:rsid w:val="00277F6D"/>
    <w:rsid w:val="00287CCC"/>
    <w:rsid w:val="002A0BA6"/>
    <w:rsid w:val="002A28B4"/>
    <w:rsid w:val="002D7302"/>
    <w:rsid w:val="00301B3D"/>
    <w:rsid w:val="00330305"/>
    <w:rsid w:val="0035391A"/>
    <w:rsid w:val="00354B85"/>
    <w:rsid w:val="00357450"/>
    <w:rsid w:val="0037504C"/>
    <w:rsid w:val="003833E7"/>
    <w:rsid w:val="00393160"/>
    <w:rsid w:val="003B4338"/>
    <w:rsid w:val="003B6811"/>
    <w:rsid w:val="003C20AD"/>
    <w:rsid w:val="003E1F9C"/>
    <w:rsid w:val="003E44A9"/>
    <w:rsid w:val="003E6D45"/>
    <w:rsid w:val="003F5666"/>
    <w:rsid w:val="004222F6"/>
    <w:rsid w:val="00423A6A"/>
    <w:rsid w:val="004553B7"/>
    <w:rsid w:val="00455D1B"/>
    <w:rsid w:val="00483E45"/>
    <w:rsid w:val="0049620E"/>
    <w:rsid w:val="00497B1C"/>
    <w:rsid w:val="004A445E"/>
    <w:rsid w:val="004F1864"/>
    <w:rsid w:val="00503D12"/>
    <w:rsid w:val="00505F95"/>
    <w:rsid w:val="005139F2"/>
    <w:rsid w:val="00523179"/>
    <w:rsid w:val="005248AF"/>
    <w:rsid w:val="00526B71"/>
    <w:rsid w:val="00535019"/>
    <w:rsid w:val="00556F56"/>
    <w:rsid w:val="005643F9"/>
    <w:rsid w:val="00571486"/>
    <w:rsid w:val="005929B4"/>
    <w:rsid w:val="00600EB0"/>
    <w:rsid w:val="00614A28"/>
    <w:rsid w:val="00637164"/>
    <w:rsid w:val="006432A5"/>
    <w:rsid w:val="00667649"/>
    <w:rsid w:val="00667D13"/>
    <w:rsid w:val="006A31C9"/>
    <w:rsid w:val="006C3B7F"/>
    <w:rsid w:val="0071574D"/>
    <w:rsid w:val="0071602E"/>
    <w:rsid w:val="00722B0A"/>
    <w:rsid w:val="00741674"/>
    <w:rsid w:val="0075799B"/>
    <w:rsid w:val="007619A4"/>
    <w:rsid w:val="00772A1B"/>
    <w:rsid w:val="00774D86"/>
    <w:rsid w:val="007A3BEE"/>
    <w:rsid w:val="007A4267"/>
    <w:rsid w:val="007A4453"/>
    <w:rsid w:val="007B60A4"/>
    <w:rsid w:val="007E1E90"/>
    <w:rsid w:val="00800542"/>
    <w:rsid w:val="00805C4A"/>
    <w:rsid w:val="00824477"/>
    <w:rsid w:val="00833A14"/>
    <w:rsid w:val="00845170"/>
    <w:rsid w:val="0086321C"/>
    <w:rsid w:val="00877CDD"/>
    <w:rsid w:val="00891B07"/>
    <w:rsid w:val="008A1C27"/>
    <w:rsid w:val="008B4B4C"/>
    <w:rsid w:val="008C1B84"/>
    <w:rsid w:val="008E1DF7"/>
    <w:rsid w:val="008F38A4"/>
    <w:rsid w:val="00935B26"/>
    <w:rsid w:val="009405E2"/>
    <w:rsid w:val="00951335"/>
    <w:rsid w:val="00951E25"/>
    <w:rsid w:val="00961582"/>
    <w:rsid w:val="00965961"/>
    <w:rsid w:val="009704AA"/>
    <w:rsid w:val="00974FB8"/>
    <w:rsid w:val="00975DE8"/>
    <w:rsid w:val="00993A19"/>
    <w:rsid w:val="00995DCF"/>
    <w:rsid w:val="009A094F"/>
    <w:rsid w:val="009A53F8"/>
    <w:rsid w:val="009A62AC"/>
    <w:rsid w:val="009C2132"/>
    <w:rsid w:val="009D7487"/>
    <w:rsid w:val="009F16BD"/>
    <w:rsid w:val="009F58D0"/>
    <w:rsid w:val="00A021C3"/>
    <w:rsid w:val="00A2423F"/>
    <w:rsid w:val="00A52982"/>
    <w:rsid w:val="00A62859"/>
    <w:rsid w:val="00A62E4B"/>
    <w:rsid w:val="00A6684B"/>
    <w:rsid w:val="00A675A9"/>
    <w:rsid w:val="00A73697"/>
    <w:rsid w:val="00A80D6F"/>
    <w:rsid w:val="00A929EE"/>
    <w:rsid w:val="00A92FE8"/>
    <w:rsid w:val="00AC35A2"/>
    <w:rsid w:val="00B23FBD"/>
    <w:rsid w:val="00B240A6"/>
    <w:rsid w:val="00B252AC"/>
    <w:rsid w:val="00B2566E"/>
    <w:rsid w:val="00B43789"/>
    <w:rsid w:val="00B52653"/>
    <w:rsid w:val="00B625FB"/>
    <w:rsid w:val="00B94082"/>
    <w:rsid w:val="00B95B58"/>
    <w:rsid w:val="00BB3886"/>
    <w:rsid w:val="00BB5125"/>
    <w:rsid w:val="00BC515C"/>
    <w:rsid w:val="00BC7BDB"/>
    <w:rsid w:val="00BF5A9D"/>
    <w:rsid w:val="00C12065"/>
    <w:rsid w:val="00C15A40"/>
    <w:rsid w:val="00C43395"/>
    <w:rsid w:val="00C928CA"/>
    <w:rsid w:val="00CB776E"/>
    <w:rsid w:val="00CC6307"/>
    <w:rsid w:val="00CD2E12"/>
    <w:rsid w:val="00CF03D8"/>
    <w:rsid w:val="00CF448D"/>
    <w:rsid w:val="00D0428A"/>
    <w:rsid w:val="00D11255"/>
    <w:rsid w:val="00D27189"/>
    <w:rsid w:val="00D45CAC"/>
    <w:rsid w:val="00D53AC1"/>
    <w:rsid w:val="00D7791F"/>
    <w:rsid w:val="00D81719"/>
    <w:rsid w:val="00D91571"/>
    <w:rsid w:val="00D91B05"/>
    <w:rsid w:val="00DA46BC"/>
    <w:rsid w:val="00DA4BEB"/>
    <w:rsid w:val="00DA7890"/>
    <w:rsid w:val="00DD5A71"/>
    <w:rsid w:val="00DE03E7"/>
    <w:rsid w:val="00E018CA"/>
    <w:rsid w:val="00E2153B"/>
    <w:rsid w:val="00E21B9C"/>
    <w:rsid w:val="00E24D2E"/>
    <w:rsid w:val="00E67D55"/>
    <w:rsid w:val="00E9271B"/>
    <w:rsid w:val="00E93AE3"/>
    <w:rsid w:val="00EE1090"/>
    <w:rsid w:val="00F02CA6"/>
    <w:rsid w:val="00F11B9D"/>
    <w:rsid w:val="00F17711"/>
    <w:rsid w:val="00F23309"/>
    <w:rsid w:val="00F3060F"/>
    <w:rsid w:val="00F46FCF"/>
    <w:rsid w:val="00F800F6"/>
    <w:rsid w:val="00FA1414"/>
    <w:rsid w:val="00FA4BAB"/>
    <w:rsid w:val="00FC455F"/>
    <w:rsid w:val="00FC5A07"/>
    <w:rsid w:val="00FD08F1"/>
    <w:rsid w:val="00FF63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10" w:hanging="10"/>
      <w:jc w:val="both"/>
    </w:pPr>
    <w:rPr>
      <w:rFonts w:ascii="Arial" w:eastAsia="Arial" w:hAnsi="Arial" w:cs="Arial"/>
      <w:color w:val="000000"/>
      <w:sz w:val="20"/>
    </w:rPr>
  </w:style>
  <w:style w:type="paragraph" w:styleId="1">
    <w:name w:val="heading 1"/>
    <w:next w:val="a"/>
    <w:link w:val="1Char"/>
    <w:uiPriority w:val="9"/>
    <w:unhideWhenUsed/>
    <w:qFormat/>
    <w:pPr>
      <w:keepNext/>
      <w:keepLines/>
      <w:spacing w:after="0"/>
      <w:ind w:right="6"/>
      <w:jc w:val="center"/>
      <w:outlineLvl w:val="0"/>
    </w:pPr>
    <w:rPr>
      <w:rFonts w:ascii="Arial" w:eastAsia="Arial" w:hAnsi="Arial" w:cs="Arial"/>
      <w:b/>
      <w:color w:val="000000"/>
      <w:sz w:val="24"/>
    </w:rPr>
  </w:style>
  <w:style w:type="paragraph" w:styleId="2">
    <w:name w:val="heading 2"/>
    <w:next w:val="a"/>
    <w:link w:val="2Char"/>
    <w:uiPriority w:val="9"/>
    <w:unhideWhenUsed/>
    <w:qFormat/>
    <w:pPr>
      <w:keepNext/>
      <w:keepLines/>
      <w:spacing w:after="0"/>
      <w:jc w:val="center"/>
      <w:outlineLvl w:val="1"/>
    </w:pPr>
    <w:rPr>
      <w:rFonts w:ascii="Arial" w:eastAsia="Arial" w:hAnsi="Arial" w:cs="Arial"/>
      <w:color w:val="000000"/>
      <w:sz w:val="20"/>
    </w:rPr>
  </w:style>
  <w:style w:type="paragraph" w:styleId="3">
    <w:name w:val="heading 3"/>
    <w:basedOn w:val="a"/>
    <w:next w:val="a"/>
    <w:link w:val="3Char"/>
    <w:uiPriority w:val="9"/>
    <w:semiHidden/>
    <w:unhideWhenUsed/>
    <w:qFormat/>
    <w:rsid w:val="009A53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Arial" w:eastAsia="Arial" w:hAnsi="Arial" w:cs="Arial"/>
      <w:color w:val="000000"/>
      <w:sz w:val="20"/>
    </w:rPr>
  </w:style>
  <w:style w:type="character" w:customStyle="1" w:styleId="1Char">
    <w:name w:val="Επικεφαλίδα 1 Char"/>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C928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28CA"/>
    <w:rPr>
      <w:rFonts w:ascii="Tahoma" w:eastAsia="Arial" w:hAnsi="Tahoma" w:cs="Tahoma"/>
      <w:color w:val="000000"/>
      <w:sz w:val="16"/>
      <w:szCs w:val="16"/>
    </w:rPr>
  </w:style>
  <w:style w:type="character" w:styleId="-">
    <w:name w:val="Hyperlink"/>
    <w:basedOn w:val="a0"/>
    <w:uiPriority w:val="99"/>
    <w:unhideWhenUsed/>
    <w:rsid w:val="00A2423F"/>
    <w:rPr>
      <w:color w:val="0563C1" w:themeColor="hyperlink"/>
      <w:u w:val="single"/>
    </w:rPr>
  </w:style>
  <w:style w:type="paragraph" w:styleId="a4">
    <w:name w:val="List Paragraph"/>
    <w:basedOn w:val="a"/>
    <w:uiPriority w:val="34"/>
    <w:qFormat/>
    <w:rsid w:val="00BC7BDB"/>
    <w:pPr>
      <w:ind w:left="720"/>
      <w:contextualSpacing/>
    </w:pPr>
  </w:style>
  <w:style w:type="character" w:customStyle="1" w:styleId="a5">
    <w:name w:val="Χαρακτήρες σημείωσης τέλους"/>
    <w:rsid w:val="00805C4A"/>
    <w:rPr>
      <w:vertAlign w:val="superscript"/>
    </w:rPr>
  </w:style>
  <w:style w:type="character" w:customStyle="1" w:styleId="20">
    <w:name w:val="Παραπομπή σημείωσης τέλους2"/>
    <w:rsid w:val="00805C4A"/>
    <w:rPr>
      <w:vertAlign w:val="superscript"/>
    </w:rPr>
  </w:style>
  <w:style w:type="paragraph" w:styleId="a6">
    <w:name w:val="endnote text"/>
    <w:basedOn w:val="a"/>
    <w:link w:val="Char0"/>
    <w:rsid w:val="00805C4A"/>
    <w:pPr>
      <w:widowControl w:val="0"/>
      <w:suppressLineNumbers/>
      <w:suppressAutoHyphens/>
      <w:spacing w:after="0" w:line="240" w:lineRule="auto"/>
      <w:ind w:left="339" w:hanging="339"/>
    </w:pPr>
    <w:rPr>
      <w:rFonts w:ascii="Calibri" w:eastAsia="Andale Sans UI" w:hAnsi="Calibri" w:cs="Calibri"/>
      <w:color w:val="auto"/>
      <w:kern w:val="1"/>
      <w:szCs w:val="20"/>
      <w:lang w:eastAsia="zh-CN"/>
    </w:rPr>
  </w:style>
  <w:style w:type="character" w:customStyle="1" w:styleId="Char0">
    <w:name w:val="Κείμενο σημείωσης τέλους Char"/>
    <w:basedOn w:val="a0"/>
    <w:link w:val="a6"/>
    <w:rsid w:val="00805C4A"/>
    <w:rPr>
      <w:rFonts w:ascii="Calibri" w:eastAsia="Andale Sans UI" w:hAnsi="Calibri" w:cs="Calibri"/>
      <w:kern w:val="1"/>
      <w:sz w:val="20"/>
      <w:szCs w:val="20"/>
      <w:lang w:eastAsia="zh-CN"/>
    </w:rPr>
  </w:style>
  <w:style w:type="character" w:customStyle="1" w:styleId="3Char">
    <w:name w:val="Επικεφαλίδα 3 Char"/>
    <w:basedOn w:val="a0"/>
    <w:link w:val="3"/>
    <w:uiPriority w:val="9"/>
    <w:semiHidden/>
    <w:rsid w:val="009A53F8"/>
    <w:rPr>
      <w:rFonts w:asciiTheme="majorHAnsi" w:eastAsiaTheme="majorEastAsia" w:hAnsiTheme="majorHAnsi" w:cstheme="majorBidi"/>
      <w:b/>
      <w:bCs/>
      <w:color w:val="5B9BD5" w:themeColor="accent1"/>
      <w:sz w:val="20"/>
    </w:rPr>
  </w:style>
  <w:style w:type="character" w:customStyle="1" w:styleId="a7">
    <w:name w:val="Χαρακτήρες υποσημείωσης"/>
    <w:rsid w:val="009A53F8"/>
    <w:rPr>
      <w:vertAlign w:val="superscript"/>
    </w:rPr>
  </w:style>
  <w:style w:type="paragraph" w:styleId="a8">
    <w:name w:val="header"/>
    <w:basedOn w:val="a"/>
    <w:link w:val="Char1"/>
    <w:rsid w:val="009A53F8"/>
    <w:pPr>
      <w:widowControl w:val="0"/>
      <w:tabs>
        <w:tab w:val="center" w:pos="4320"/>
        <w:tab w:val="right" w:pos="8640"/>
      </w:tabs>
      <w:suppressAutoHyphens/>
      <w:spacing w:after="0" w:line="240" w:lineRule="auto"/>
      <w:ind w:left="0" w:firstLine="0"/>
      <w:jc w:val="left"/>
    </w:pPr>
    <w:rPr>
      <w:rFonts w:eastAsia="Andale Sans UI"/>
      <w:color w:val="auto"/>
      <w:kern w:val="1"/>
      <w:sz w:val="22"/>
      <w:szCs w:val="24"/>
      <w:lang w:eastAsia="zh-CN"/>
    </w:rPr>
  </w:style>
  <w:style w:type="character" w:customStyle="1" w:styleId="Char1">
    <w:name w:val="Κεφαλίδα Char"/>
    <w:basedOn w:val="a0"/>
    <w:link w:val="a8"/>
    <w:rsid w:val="009A53F8"/>
    <w:rPr>
      <w:rFonts w:ascii="Arial" w:eastAsia="Andale Sans UI" w:hAnsi="Arial" w:cs="Arial"/>
      <w:kern w:val="1"/>
      <w:szCs w:val="24"/>
      <w:lang w:eastAsia="zh-CN"/>
    </w:rPr>
  </w:style>
  <w:style w:type="paragraph" w:customStyle="1" w:styleId="Normalgr">
    <w:name w:val="Normalgr"/>
    <w:rsid w:val="009A53F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Standard">
    <w:name w:val="Standard"/>
    <w:rsid w:val="009A53F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10">
    <w:name w:val="Βασικό1"/>
    <w:rsid w:val="009A53F8"/>
    <w:pPr>
      <w:suppressAutoHyphens/>
      <w:spacing w:after="0" w:line="276" w:lineRule="auto"/>
    </w:pPr>
    <w:rPr>
      <w:rFonts w:ascii="Arial" w:eastAsia="Arial" w:hAnsi="Arial" w:cs="Arial"/>
      <w:color w:val="000000"/>
      <w:lang w:eastAsia="zh-CN"/>
    </w:rPr>
  </w:style>
  <w:style w:type="paragraph" w:styleId="a9">
    <w:name w:val="Body Text"/>
    <w:basedOn w:val="a"/>
    <w:link w:val="Char2"/>
    <w:rsid w:val="00833A14"/>
    <w:pPr>
      <w:widowControl w:val="0"/>
      <w:suppressAutoHyphens/>
      <w:spacing w:after="120" w:line="240" w:lineRule="auto"/>
      <w:ind w:left="0" w:firstLine="0"/>
      <w:jc w:val="left"/>
    </w:pPr>
    <w:rPr>
      <w:rFonts w:ascii="Times New Roman" w:eastAsia="Andale Sans UI" w:hAnsi="Times New Roman" w:cs="Times New Roman"/>
      <w:color w:val="auto"/>
      <w:kern w:val="1"/>
      <w:sz w:val="24"/>
      <w:szCs w:val="24"/>
      <w:lang w:eastAsia="zh-CN"/>
    </w:rPr>
  </w:style>
  <w:style w:type="character" w:customStyle="1" w:styleId="Char2">
    <w:name w:val="Σώμα κειμένου Char"/>
    <w:basedOn w:val="a0"/>
    <w:link w:val="a9"/>
    <w:rsid w:val="00833A14"/>
    <w:rPr>
      <w:rFonts w:ascii="Times New Roman" w:eastAsia="Andale Sans UI" w:hAnsi="Times New Roman" w:cs="Times New Roman"/>
      <w:kern w:val="1"/>
      <w:sz w:val="24"/>
      <w:szCs w:val="24"/>
      <w:lang w:eastAsia="zh-CN"/>
    </w:rPr>
  </w:style>
  <w:style w:type="paragraph" w:styleId="aa">
    <w:name w:val="footer"/>
    <w:basedOn w:val="a"/>
    <w:link w:val="Char3"/>
    <w:uiPriority w:val="99"/>
    <w:unhideWhenUsed/>
    <w:rsid w:val="009A62AC"/>
    <w:pPr>
      <w:tabs>
        <w:tab w:val="center" w:pos="4153"/>
        <w:tab w:val="right" w:pos="8306"/>
      </w:tabs>
      <w:spacing w:after="0" w:line="240" w:lineRule="auto"/>
    </w:pPr>
  </w:style>
  <w:style w:type="character" w:customStyle="1" w:styleId="Char3">
    <w:name w:val="Υποσέλιδο Char"/>
    <w:basedOn w:val="a0"/>
    <w:link w:val="aa"/>
    <w:uiPriority w:val="99"/>
    <w:rsid w:val="009A62AC"/>
    <w:rPr>
      <w:rFonts w:ascii="Arial" w:eastAsia="Arial" w:hAnsi="Arial" w:cs="Arial"/>
      <w:color w:val="000000"/>
      <w:sz w:val="20"/>
    </w:rPr>
  </w:style>
  <w:style w:type="paragraph" w:customStyle="1" w:styleId="para-1">
    <w:name w:val="para-1"/>
    <w:basedOn w:val="a"/>
    <w:rsid w:val="00571486"/>
    <w:pPr>
      <w:widowControl w:val="0"/>
      <w:tabs>
        <w:tab w:val="left" w:pos="1021"/>
        <w:tab w:val="left" w:pos="1588"/>
        <w:tab w:val="left" w:pos="2155"/>
        <w:tab w:val="left" w:pos="2722"/>
        <w:tab w:val="left" w:pos="3289"/>
      </w:tabs>
      <w:suppressAutoHyphens/>
      <w:spacing w:after="0" w:line="240" w:lineRule="auto"/>
      <w:ind w:left="1021" w:hanging="1021"/>
    </w:pPr>
    <w:rPr>
      <w:rFonts w:eastAsia="Andale Sans UI"/>
      <w:color w:val="auto"/>
      <w:spacing w:val="5"/>
      <w:kern w:val="1"/>
      <w:sz w:val="22"/>
      <w:szCs w:val="24"/>
      <w:lang w:eastAsia="zh-CN"/>
    </w:rPr>
  </w:style>
  <w:style w:type="paragraph" w:styleId="5">
    <w:name w:val="toc 5"/>
    <w:basedOn w:val="a"/>
    <w:next w:val="a"/>
    <w:autoRedefine/>
    <w:semiHidden/>
    <w:rsid w:val="00667649"/>
    <w:pPr>
      <w:spacing w:after="0" w:line="240" w:lineRule="auto"/>
      <w:ind w:left="960" w:firstLine="0"/>
      <w:jc w:val="left"/>
    </w:pPr>
    <w:rPr>
      <w:rFonts w:ascii="Calibri" w:eastAsia="Times New Roman" w:hAnsi="Calibri" w:cs="Calibri"/>
      <w:color w:val="auto"/>
      <w:sz w:val="18"/>
      <w:szCs w:val="18"/>
      <w:lang w:eastAsia="en-US"/>
    </w:rPr>
  </w:style>
  <w:style w:type="paragraph" w:styleId="21">
    <w:name w:val="Body Text 2"/>
    <w:basedOn w:val="a"/>
    <w:link w:val="2Char0"/>
    <w:uiPriority w:val="99"/>
    <w:unhideWhenUsed/>
    <w:rsid w:val="00951335"/>
    <w:pPr>
      <w:spacing w:after="120" w:line="480" w:lineRule="auto"/>
    </w:pPr>
  </w:style>
  <w:style w:type="character" w:customStyle="1" w:styleId="2Char0">
    <w:name w:val="Σώμα κείμενου 2 Char"/>
    <w:basedOn w:val="a0"/>
    <w:link w:val="21"/>
    <w:uiPriority w:val="99"/>
    <w:rsid w:val="00951335"/>
    <w:rPr>
      <w:rFonts w:ascii="Arial" w:eastAsia="Arial" w:hAnsi="Arial" w:cs="Arial"/>
      <w:color w:val="000000"/>
      <w:sz w:val="20"/>
    </w:rPr>
  </w:style>
  <w:style w:type="character" w:styleId="ab">
    <w:name w:val="footnote reference"/>
    <w:uiPriority w:val="99"/>
    <w:rsid w:val="005929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49" w:lineRule="auto"/>
      <w:ind w:left="10" w:hanging="10"/>
      <w:jc w:val="both"/>
    </w:pPr>
    <w:rPr>
      <w:rFonts w:ascii="Arial" w:eastAsia="Arial" w:hAnsi="Arial" w:cs="Arial"/>
      <w:color w:val="000000"/>
      <w:sz w:val="20"/>
    </w:rPr>
  </w:style>
  <w:style w:type="paragraph" w:styleId="1">
    <w:name w:val="heading 1"/>
    <w:next w:val="a"/>
    <w:link w:val="1Char"/>
    <w:uiPriority w:val="9"/>
    <w:unhideWhenUsed/>
    <w:qFormat/>
    <w:pPr>
      <w:keepNext/>
      <w:keepLines/>
      <w:spacing w:after="0"/>
      <w:ind w:right="6"/>
      <w:jc w:val="center"/>
      <w:outlineLvl w:val="0"/>
    </w:pPr>
    <w:rPr>
      <w:rFonts w:ascii="Arial" w:eastAsia="Arial" w:hAnsi="Arial" w:cs="Arial"/>
      <w:b/>
      <w:color w:val="000000"/>
      <w:sz w:val="24"/>
    </w:rPr>
  </w:style>
  <w:style w:type="paragraph" w:styleId="2">
    <w:name w:val="heading 2"/>
    <w:next w:val="a"/>
    <w:link w:val="2Char"/>
    <w:uiPriority w:val="9"/>
    <w:unhideWhenUsed/>
    <w:qFormat/>
    <w:pPr>
      <w:keepNext/>
      <w:keepLines/>
      <w:spacing w:after="0"/>
      <w:jc w:val="center"/>
      <w:outlineLvl w:val="1"/>
    </w:pPr>
    <w:rPr>
      <w:rFonts w:ascii="Arial" w:eastAsia="Arial" w:hAnsi="Arial" w:cs="Arial"/>
      <w:color w:val="000000"/>
      <w:sz w:val="20"/>
    </w:rPr>
  </w:style>
  <w:style w:type="paragraph" w:styleId="3">
    <w:name w:val="heading 3"/>
    <w:basedOn w:val="a"/>
    <w:next w:val="a"/>
    <w:link w:val="3Char"/>
    <w:uiPriority w:val="9"/>
    <w:semiHidden/>
    <w:unhideWhenUsed/>
    <w:qFormat/>
    <w:rsid w:val="009A53F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Pr>
      <w:rFonts w:ascii="Arial" w:eastAsia="Arial" w:hAnsi="Arial" w:cs="Arial"/>
      <w:color w:val="000000"/>
      <w:sz w:val="20"/>
    </w:rPr>
  </w:style>
  <w:style w:type="character" w:customStyle="1" w:styleId="1Char">
    <w:name w:val="Επικεφαλίδα 1 Char"/>
    <w:link w:va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C928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928CA"/>
    <w:rPr>
      <w:rFonts w:ascii="Tahoma" w:eastAsia="Arial" w:hAnsi="Tahoma" w:cs="Tahoma"/>
      <w:color w:val="000000"/>
      <w:sz w:val="16"/>
      <w:szCs w:val="16"/>
    </w:rPr>
  </w:style>
  <w:style w:type="character" w:styleId="-">
    <w:name w:val="Hyperlink"/>
    <w:basedOn w:val="a0"/>
    <w:uiPriority w:val="99"/>
    <w:unhideWhenUsed/>
    <w:rsid w:val="00A2423F"/>
    <w:rPr>
      <w:color w:val="0563C1" w:themeColor="hyperlink"/>
      <w:u w:val="single"/>
    </w:rPr>
  </w:style>
  <w:style w:type="paragraph" w:styleId="a4">
    <w:name w:val="List Paragraph"/>
    <w:basedOn w:val="a"/>
    <w:uiPriority w:val="34"/>
    <w:qFormat/>
    <w:rsid w:val="00BC7BDB"/>
    <w:pPr>
      <w:ind w:left="720"/>
      <w:contextualSpacing/>
    </w:pPr>
  </w:style>
  <w:style w:type="character" w:customStyle="1" w:styleId="a5">
    <w:name w:val="Χαρακτήρες σημείωσης τέλους"/>
    <w:rsid w:val="00805C4A"/>
    <w:rPr>
      <w:vertAlign w:val="superscript"/>
    </w:rPr>
  </w:style>
  <w:style w:type="character" w:customStyle="1" w:styleId="20">
    <w:name w:val="Παραπομπή σημείωσης τέλους2"/>
    <w:rsid w:val="00805C4A"/>
    <w:rPr>
      <w:vertAlign w:val="superscript"/>
    </w:rPr>
  </w:style>
  <w:style w:type="paragraph" w:styleId="a6">
    <w:name w:val="endnote text"/>
    <w:basedOn w:val="a"/>
    <w:link w:val="Char0"/>
    <w:rsid w:val="00805C4A"/>
    <w:pPr>
      <w:widowControl w:val="0"/>
      <w:suppressLineNumbers/>
      <w:suppressAutoHyphens/>
      <w:spacing w:after="0" w:line="240" w:lineRule="auto"/>
      <w:ind w:left="339" w:hanging="339"/>
    </w:pPr>
    <w:rPr>
      <w:rFonts w:ascii="Calibri" w:eastAsia="Andale Sans UI" w:hAnsi="Calibri" w:cs="Calibri"/>
      <w:color w:val="auto"/>
      <w:kern w:val="1"/>
      <w:szCs w:val="20"/>
      <w:lang w:eastAsia="zh-CN"/>
    </w:rPr>
  </w:style>
  <w:style w:type="character" w:customStyle="1" w:styleId="Char0">
    <w:name w:val="Κείμενο σημείωσης τέλους Char"/>
    <w:basedOn w:val="a0"/>
    <w:link w:val="a6"/>
    <w:rsid w:val="00805C4A"/>
    <w:rPr>
      <w:rFonts w:ascii="Calibri" w:eastAsia="Andale Sans UI" w:hAnsi="Calibri" w:cs="Calibri"/>
      <w:kern w:val="1"/>
      <w:sz w:val="20"/>
      <w:szCs w:val="20"/>
      <w:lang w:eastAsia="zh-CN"/>
    </w:rPr>
  </w:style>
  <w:style w:type="character" w:customStyle="1" w:styleId="3Char">
    <w:name w:val="Επικεφαλίδα 3 Char"/>
    <w:basedOn w:val="a0"/>
    <w:link w:val="3"/>
    <w:uiPriority w:val="9"/>
    <w:semiHidden/>
    <w:rsid w:val="009A53F8"/>
    <w:rPr>
      <w:rFonts w:asciiTheme="majorHAnsi" w:eastAsiaTheme="majorEastAsia" w:hAnsiTheme="majorHAnsi" w:cstheme="majorBidi"/>
      <w:b/>
      <w:bCs/>
      <w:color w:val="5B9BD5" w:themeColor="accent1"/>
      <w:sz w:val="20"/>
    </w:rPr>
  </w:style>
  <w:style w:type="character" w:customStyle="1" w:styleId="a7">
    <w:name w:val="Χαρακτήρες υποσημείωσης"/>
    <w:rsid w:val="009A53F8"/>
    <w:rPr>
      <w:vertAlign w:val="superscript"/>
    </w:rPr>
  </w:style>
  <w:style w:type="paragraph" w:styleId="a8">
    <w:name w:val="header"/>
    <w:basedOn w:val="a"/>
    <w:link w:val="Char1"/>
    <w:rsid w:val="009A53F8"/>
    <w:pPr>
      <w:widowControl w:val="0"/>
      <w:tabs>
        <w:tab w:val="center" w:pos="4320"/>
        <w:tab w:val="right" w:pos="8640"/>
      </w:tabs>
      <w:suppressAutoHyphens/>
      <w:spacing w:after="0" w:line="240" w:lineRule="auto"/>
      <w:ind w:left="0" w:firstLine="0"/>
      <w:jc w:val="left"/>
    </w:pPr>
    <w:rPr>
      <w:rFonts w:eastAsia="Andale Sans UI"/>
      <w:color w:val="auto"/>
      <w:kern w:val="1"/>
      <w:sz w:val="22"/>
      <w:szCs w:val="24"/>
      <w:lang w:eastAsia="zh-CN"/>
    </w:rPr>
  </w:style>
  <w:style w:type="character" w:customStyle="1" w:styleId="Char1">
    <w:name w:val="Κεφαλίδα Char"/>
    <w:basedOn w:val="a0"/>
    <w:link w:val="a8"/>
    <w:rsid w:val="009A53F8"/>
    <w:rPr>
      <w:rFonts w:ascii="Arial" w:eastAsia="Andale Sans UI" w:hAnsi="Arial" w:cs="Arial"/>
      <w:kern w:val="1"/>
      <w:szCs w:val="24"/>
      <w:lang w:eastAsia="zh-CN"/>
    </w:rPr>
  </w:style>
  <w:style w:type="paragraph" w:customStyle="1" w:styleId="Normalgr">
    <w:name w:val="Normalgr"/>
    <w:rsid w:val="009A53F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Standard">
    <w:name w:val="Standard"/>
    <w:rsid w:val="009A53F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10">
    <w:name w:val="Βασικό1"/>
    <w:rsid w:val="009A53F8"/>
    <w:pPr>
      <w:suppressAutoHyphens/>
      <w:spacing w:after="0" w:line="276" w:lineRule="auto"/>
    </w:pPr>
    <w:rPr>
      <w:rFonts w:ascii="Arial" w:eastAsia="Arial" w:hAnsi="Arial" w:cs="Arial"/>
      <w:color w:val="000000"/>
      <w:lang w:eastAsia="zh-CN"/>
    </w:rPr>
  </w:style>
  <w:style w:type="paragraph" w:styleId="a9">
    <w:name w:val="Body Text"/>
    <w:basedOn w:val="a"/>
    <w:link w:val="Char2"/>
    <w:rsid w:val="00833A14"/>
    <w:pPr>
      <w:widowControl w:val="0"/>
      <w:suppressAutoHyphens/>
      <w:spacing w:after="120" w:line="240" w:lineRule="auto"/>
      <w:ind w:left="0" w:firstLine="0"/>
      <w:jc w:val="left"/>
    </w:pPr>
    <w:rPr>
      <w:rFonts w:ascii="Times New Roman" w:eastAsia="Andale Sans UI" w:hAnsi="Times New Roman" w:cs="Times New Roman"/>
      <w:color w:val="auto"/>
      <w:kern w:val="1"/>
      <w:sz w:val="24"/>
      <w:szCs w:val="24"/>
      <w:lang w:eastAsia="zh-CN"/>
    </w:rPr>
  </w:style>
  <w:style w:type="character" w:customStyle="1" w:styleId="Char2">
    <w:name w:val="Σώμα κειμένου Char"/>
    <w:basedOn w:val="a0"/>
    <w:link w:val="a9"/>
    <w:rsid w:val="00833A14"/>
    <w:rPr>
      <w:rFonts w:ascii="Times New Roman" w:eastAsia="Andale Sans UI" w:hAnsi="Times New Roman" w:cs="Times New Roman"/>
      <w:kern w:val="1"/>
      <w:sz w:val="24"/>
      <w:szCs w:val="24"/>
      <w:lang w:eastAsia="zh-CN"/>
    </w:rPr>
  </w:style>
  <w:style w:type="paragraph" w:styleId="aa">
    <w:name w:val="footer"/>
    <w:basedOn w:val="a"/>
    <w:link w:val="Char3"/>
    <w:uiPriority w:val="99"/>
    <w:unhideWhenUsed/>
    <w:rsid w:val="009A62AC"/>
    <w:pPr>
      <w:tabs>
        <w:tab w:val="center" w:pos="4153"/>
        <w:tab w:val="right" w:pos="8306"/>
      </w:tabs>
      <w:spacing w:after="0" w:line="240" w:lineRule="auto"/>
    </w:pPr>
  </w:style>
  <w:style w:type="character" w:customStyle="1" w:styleId="Char3">
    <w:name w:val="Υποσέλιδο Char"/>
    <w:basedOn w:val="a0"/>
    <w:link w:val="aa"/>
    <w:uiPriority w:val="99"/>
    <w:rsid w:val="009A62AC"/>
    <w:rPr>
      <w:rFonts w:ascii="Arial" w:eastAsia="Arial" w:hAnsi="Arial" w:cs="Arial"/>
      <w:color w:val="000000"/>
      <w:sz w:val="20"/>
    </w:rPr>
  </w:style>
  <w:style w:type="paragraph" w:customStyle="1" w:styleId="para-1">
    <w:name w:val="para-1"/>
    <w:basedOn w:val="a"/>
    <w:rsid w:val="00571486"/>
    <w:pPr>
      <w:widowControl w:val="0"/>
      <w:tabs>
        <w:tab w:val="left" w:pos="1021"/>
        <w:tab w:val="left" w:pos="1588"/>
        <w:tab w:val="left" w:pos="2155"/>
        <w:tab w:val="left" w:pos="2722"/>
        <w:tab w:val="left" w:pos="3289"/>
      </w:tabs>
      <w:suppressAutoHyphens/>
      <w:spacing w:after="0" w:line="240" w:lineRule="auto"/>
      <w:ind w:left="1021" w:hanging="1021"/>
    </w:pPr>
    <w:rPr>
      <w:rFonts w:eastAsia="Andale Sans UI"/>
      <w:color w:val="auto"/>
      <w:spacing w:val="5"/>
      <w:kern w:val="1"/>
      <w:sz w:val="22"/>
      <w:szCs w:val="24"/>
      <w:lang w:eastAsia="zh-CN"/>
    </w:rPr>
  </w:style>
  <w:style w:type="paragraph" w:styleId="5">
    <w:name w:val="toc 5"/>
    <w:basedOn w:val="a"/>
    <w:next w:val="a"/>
    <w:autoRedefine/>
    <w:semiHidden/>
    <w:rsid w:val="00667649"/>
    <w:pPr>
      <w:spacing w:after="0" w:line="240" w:lineRule="auto"/>
      <w:ind w:left="960" w:firstLine="0"/>
      <w:jc w:val="left"/>
    </w:pPr>
    <w:rPr>
      <w:rFonts w:ascii="Calibri" w:eastAsia="Times New Roman" w:hAnsi="Calibri" w:cs="Calibri"/>
      <w:color w:val="auto"/>
      <w:sz w:val="18"/>
      <w:szCs w:val="18"/>
      <w:lang w:eastAsia="en-US"/>
    </w:rPr>
  </w:style>
  <w:style w:type="paragraph" w:styleId="21">
    <w:name w:val="Body Text 2"/>
    <w:basedOn w:val="a"/>
    <w:link w:val="2Char0"/>
    <w:uiPriority w:val="99"/>
    <w:unhideWhenUsed/>
    <w:rsid w:val="00951335"/>
    <w:pPr>
      <w:spacing w:after="120" w:line="480" w:lineRule="auto"/>
    </w:pPr>
  </w:style>
  <w:style w:type="character" w:customStyle="1" w:styleId="2Char0">
    <w:name w:val="Σώμα κείμενου 2 Char"/>
    <w:basedOn w:val="a0"/>
    <w:link w:val="21"/>
    <w:uiPriority w:val="99"/>
    <w:rsid w:val="00951335"/>
    <w:rPr>
      <w:rFonts w:ascii="Arial" w:eastAsia="Arial" w:hAnsi="Arial" w:cs="Arial"/>
      <w:color w:val="000000"/>
      <w:sz w:val="20"/>
    </w:rPr>
  </w:style>
  <w:style w:type="character" w:styleId="ab">
    <w:name w:val="footnote reference"/>
    <w:uiPriority w:val="99"/>
    <w:rsid w:val="005929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mokos.g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omitheus.gov.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mokos.g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sbiliri@domokos/g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34479B9-B50D-4113-97E3-448411B4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1282</Words>
  <Characters>6929</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&lt;4D6963726F736F667420576F7264202D20D0C5D1C9CBC7D8C720D0D1CFCAD5D1C7CEC7D32E646F6378&gt;</vt:lpstr>
    </vt:vector>
  </TitlesOfParts>
  <Company/>
  <LinksUpToDate>false</LinksUpToDate>
  <CharactersWithSpaces>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&lt;4D6963726F736F667420576F7264202D20D0C5D1C9CBC7D8C720D0D1CFCAD5D1C7CEC7D32E646F6378&gt;</dc:title>
  <dc:creator>tyuser35</dc:creator>
  <cp:lastModifiedBy>dsmpiliri</cp:lastModifiedBy>
  <cp:revision>57</cp:revision>
  <cp:lastPrinted>2021-11-09T09:14:00Z</cp:lastPrinted>
  <dcterms:created xsi:type="dcterms:W3CDTF">2020-05-04T10:50:00Z</dcterms:created>
  <dcterms:modified xsi:type="dcterms:W3CDTF">2021-11-25T12:31:00Z</dcterms:modified>
</cp:coreProperties>
</file>